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B6AB4" w14:textId="77777777" w:rsidR="00B86E35" w:rsidRDefault="00B86E35" w:rsidP="00B86E35">
      <w:pPr>
        <w:spacing w:after="0" w:line="240" w:lineRule="auto"/>
        <w:jc w:val="center"/>
        <w:rPr>
          <w:rFonts w:asciiTheme="minorBidi" w:eastAsia="Times New Roman" w:hAnsiTheme="minorBidi"/>
          <w:b/>
          <w:bCs/>
          <w:noProof/>
          <w:sz w:val="32"/>
          <w:szCs w:val="32"/>
        </w:rPr>
      </w:pPr>
      <w:r w:rsidRPr="00A72235">
        <w:rPr>
          <w:rFonts w:asciiTheme="minorBidi" w:eastAsia="Times New Roman" w:hAnsiTheme="minorBidi"/>
          <w:b/>
          <w:bCs/>
          <w:noProof/>
          <w:sz w:val="32"/>
          <w:szCs w:val="32"/>
        </w:rPr>
        <w:t xml:space="preserve">Paper title, </w:t>
      </w:r>
      <w:r>
        <w:rPr>
          <w:rFonts w:asciiTheme="minorBidi" w:eastAsia="Times New Roman" w:hAnsiTheme="minorBidi"/>
          <w:b/>
          <w:bCs/>
          <w:noProof/>
          <w:sz w:val="32"/>
          <w:szCs w:val="32"/>
        </w:rPr>
        <w:t>Arial</w:t>
      </w:r>
      <w:r w:rsidRPr="00A72235">
        <w:rPr>
          <w:rFonts w:asciiTheme="minorBidi" w:eastAsia="Times New Roman" w:hAnsiTheme="minorBidi"/>
          <w:b/>
          <w:bCs/>
          <w:noProof/>
          <w:sz w:val="32"/>
          <w:szCs w:val="32"/>
        </w:rPr>
        <w:t>, font size 1</w:t>
      </w:r>
      <w:r>
        <w:rPr>
          <w:rFonts w:asciiTheme="minorBidi" w:eastAsia="Times New Roman" w:hAnsiTheme="minorBidi"/>
          <w:b/>
          <w:bCs/>
          <w:noProof/>
          <w:sz w:val="32"/>
          <w:szCs w:val="32"/>
        </w:rPr>
        <w:t>6</w:t>
      </w:r>
      <w:r w:rsidRPr="00A72235">
        <w:rPr>
          <w:rFonts w:asciiTheme="minorBidi" w:eastAsia="Times New Roman" w:hAnsiTheme="minorBidi"/>
          <w:b/>
          <w:bCs/>
          <w:noProof/>
          <w:sz w:val="32"/>
          <w:szCs w:val="32"/>
        </w:rPr>
        <w:t xml:space="preserve"> or author can directly select article title from styles of t</w:t>
      </w:r>
      <w:bookmarkStart w:id="0" w:name="_GoBack"/>
      <w:bookmarkEnd w:id="0"/>
      <w:r w:rsidRPr="00A72235">
        <w:rPr>
          <w:rFonts w:asciiTheme="minorBidi" w:eastAsia="Times New Roman" w:hAnsiTheme="minorBidi"/>
          <w:b/>
          <w:bCs/>
          <w:noProof/>
          <w:sz w:val="32"/>
          <w:szCs w:val="32"/>
        </w:rPr>
        <w:t xml:space="preserve">his template </w:t>
      </w:r>
    </w:p>
    <w:p w14:paraId="18D9626B" w14:textId="77777777" w:rsidR="00B86E35" w:rsidRPr="00BB1162" w:rsidRDefault="00B86E35" w:rsidP="00B86E35">
      <w:pPr>
        <w:spacing w:after="0" w:line="240" w:lineRule="auto"/>
        <w:jc w:val="center"/>
        <w:rPr>
          <w:rFonts w:asciiTheme="minorBidi" w:eastAsia="Times New Roman" w:hAnsiTheme="minorBidi"/>
          <w:b/>
          <w:bCs/>
          <w:noProof/>
          <w:sz w:val="24"/>
          <w:szCs w:val="24"/>
        </w:rPr>
      </w:pPr>
    </w:p>
    <w:p w14:paraId="66A17358" w14:textId="34A4CC70" w:rsidR="00B86E35" w:rsidRPr="000732A3" w:rsidRDefault="00B86E35" w:rsidP="00B86E35">
      <w:pPr>
        <w:spacing w:after="0" w:line="240" w:lineRule="auto"/>
        <w:jc w:val="center"/>
        <w:rPr>
          <w:rFonts w:asciiTheme="minorBidi" w:eastAsia="Times New Roman" w:hAnsiTheme="minorBidi"/>
          <w:sz w:val="20"/>
          <w:szCs w:val="20"/>
        </w:rPr>
      </w:pPr>
      <w:r w:rsidRPr="000732A3">
        <w:rPr>
          <w:rFonts w:asciiTheme="minorBidi" w:eastAsia="Times New Roman" w:hAnsiTheme="minorBidi"/>
          <w:sz w:val="20"/>
          <w:szCs w:val="20"/>
        </w:rPr>
        <w:t>First Author</w:t>
      </w:r>
      <w:r w:rsidRPr="00E02308">
        <w:rPr>
          <w:rFonts w:asciiTheme="minorBidi" w:eastAsia="Times New Roman" w:hAnsiTheme="minorBidi"/>
          <w:b/>
          <w:bCs/>
          <w:iCs/>
          <w:color w:val="0000FF"/>
          <w:sz w:val="20"/>
          <w:szCs w:val="20"/>
          <w:vertAlign w:val="superscript"/>
        </w:rPr>
        <w:t>1*</w:t>
      </w:r>
      <w:r w:rsidRPr="000732A3">
        <w:rPr>
          <w:rFonts w:asciiTheme="minorBidi" w:eastAsia="Times New Roman" w:hAnsiTheme="minorBidi"/>
          <w:sz w:val="20"/>
          <w:szCs w:val="20"/>
        </w:rPr>
        <w:t>, Second Author</w:t>
      </w:r>
      <w:r w:rsidRPr="00E02308">
        <w:rPr>
          <w:rFonts w:asciiTheme="minorBidi" w:eastAsia="Times New Roman" w:hAnsiTheme="minorBidi"/>
          <w:b/>
          <w:bCs/>
          <w:iCs/>
          <w:color w:val="0000FF"/>
          <w:sz w:val="20"/>
          <w:szCs w:val="20"/>
          <w:vertAlign w:val="superscript"/>
        </w:rPr>
        <w:t>2</w:t>
      </w:r>
      <w:r w:rsidRPr="000732A3">
        <w:rPr>
          <w:rFonts w:asciiTheme="minorBidi" w:eastAsia="Times New Roman" w:hAnsiTheme="minorBidi"/>
          <w:sz w:val="20"/>
          <w:szCs w:val="20"/>
        </w:rPr>
        <w:t>, Third Author</w:t>
      </w:r>
      <w:r w:rsidRPr="00E02308">
        <w:rPr>
          <w:rFonts w:asciiTheme="minorBidi" w:eastAsia="Times New Roman" w:hAnsiTheme="minorBidi"/>
          <w:b/>
          <w:bCs/>
          <w:iCs/>
          <w:color w:val="0000FF"/>
          <w:sz w:val="20"/>
          <w:szCs w:val="20"/>
          <w:vertAlign w:val="superscript"/>
        </w:rPr>
        <w:t>3</w:t>
      </w:r>
      <w:r w:rsidRPr="000732A3">
        <w:rPr>
          <w:rFonts w:asciiTheme="minorBidi" w:eastAsia="Times New Roman" w:hAnsiTheme="minorBidi"/>
          <w:sz w:val="20"/>
          <w:szCs w:val="20"/>
        </w:rPr>
        <w:t xml:space="preserve"> (Arial, Font Size -</w:t>
      </w:r>
      <w:r w:rsidR="00BB1162">
        <w:rPr>
          <w:rFonts w:asciiTheme="minorBidi" w:eastAsia="Times New Roman" w:hAnsiTheme="minorBidi"/>
          <w:sz w:val="20"/>
          <w:szCs w:val="20"/>
        </w:rPr>
        <w:t>10</w:t>
      </w:r>
      <w:r w:rsidRPr="000732A3">
        <w:rPr>
          <w:rFonts w:asciiTheme="minorBidi" w:eastAsia="Times New Roman" w:hAnsiTheme="minorBidi"/>
          <w:sz w:val="20"/>
          <w:szCs w:val="20"/>
        </w:rPr>
        <w:t>)</w:t>
      </w:r>
    </w:p>
    <w:p w14:paraId="5AD2D3F4" w14:textId="33068CE6"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1</w:t>
      </w:r>
      <w:r w:rsidRPr="000732A3">
        <w:rPr>
          <w:rFonts w:asciiTheme="minorBidi" w:eastAsia="Times New Roman" w:hAnsiTheme="minorBidi"/>
          <w:iCs/>
          <w:sz w:val="20"/>
          <w:szCs w:val="20"/>
          <w:vertAlign w:val="superscript"/>
        </w:rPr>
        <w:t xml:space="preserve"> </w:t>
      </w:r>
      <w:r w:rsidRPr="000732A3">
        <w:rPr>
          <w:rFonts w:asciiTheme="minorBidi" w:eastAsia="Times New Roman" w:hAnsiTheme="minorBidi"/>
          <w:iCs/>
          <w:sz w:val="20"/>
          <w:szCs w:val="20"/>
        </w:rPr>
        <w:t>Affiliation, Department, Institute, City, State, Country (Arial, Font Size -</w:t>
      </w:r>
      <w:r w:rsidR="00BB1162">
        <w:rPr>
          <w:rFonts w:asciiTheme="minorBidi" w:eastAsia="Times New Roman" w:hAnsiTheme="minorBidi"/>
          <w:iCs/>
          <w:sz w:val="20"/>
          <w:szCs w:val="20"/>
        </w:rPr>
        <w:t>10</w:t>
      </w:r>
      <w:r w:rsidRPr="000732A3">
        <w:rPr>
          <w:rFonts w:asciiTheme="minorBidi" w:eastAsia="Times New Roman" w:hAnsiTheme="minorBidi"/>
          <w:iCs/>
          <w:sz w:val="20"/>
          <w:szCs w:val="20"/>
        </w:rPr>
        <w:t>, center align, select Affiliation style)</w:t>
      </w:r>
    </w:p>
    <w:p w14:paraId="651A2170" w14:textId="77777777"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2</w:t>
      </w:r>
      <w:r w:rsidRPr="000732A3">
        <w:rPr>
          <w:rFonts w:asciiTheme="minorBidi" w:eastAsia="Times New Roman" w:hAnsiTheme="minorBidi"/>
          <w:iCs/>
          <w:sz w:val="20"/>
          <w:szCs w:val="20"/>
        </w:rPr>
        <w:t xml:space="preserve"> Affiliation, Department, Institute, City, State, Country</w:t>
      </w:r>
    </w:p>
    <w:p w14:paraId="3681B1CF" w14:textId="77777777" w:rsidR="00B86E35" w:rsidRPr="000732A3" w:rsidRDefault="00B86E35" w:rsidP="00B86E35">
      <w:pPr>
        <w:spacing w:after="0" w:line="240" w:lineRule="auto"/>
        <w:jc w:val="center"/>
        <w:rPr>
          <w:rFonts w:asciiTheme="minorBidi" w:eastAsia="Times New Roman" w:hAnsiTheme="minorBidi"/>
          <w:iCs/>
          <w:sz w:val="20"/>
          <w:szCs w:val="20"/>
        </w:rPr>
      </w:pPr>
      <w:r w:rsidRPr="00E02308">
        <w:rPr>
          <w:rFonts w:asciiTheme="minorBidi" w:eastAsia="Times New Roman" w:hAnsiTheme="minorBidi"/>
          <w:b/>
          <w:bCs/>
          <w:iCs/>
          <w:color w:val="0000FF"/>
          <w:sz w:val="20"/>
          <w:szCs w:val="20"/>
          <w:vertAlign w:val="superscript"/>
        </w:rPr>
        <w:t>3</w:t>
      </w:r>
      <w:r w:rsidRPr="000732A3">
        <w:rPr>
          <w:rFonts w:asciiTheme="minorBidi" w:eastAsia="Times New Roman" w:hAnsiTheme="minorBidi"/>
          <w:iCs/>
          <w:sz w:val="20"/>
          <w:szCs w:val="20"/>
          <w:vertAlign w:val="superscript"/>
        </w:rPr>
        <w:t xml:space="preserve"> </w:t>
      </w:r>
      <w:r w:rsidRPr="000732A3">
        <w:rPr>
          <w:rFonts w:asciiTheme="minorBidi" w:eastAsia="Times New Roman" w:hAnsiTheme="minorBidi"/>
          <w:iCs/>
          <w:sz w:val="20"/>
          <w:szCs w:val="20"/>
        </w:rPr>
        <w:t>Affiliation, Department, Institute, City, State, Country</w:t>
      </w:r>
    </w:p>
    <w:p w14:paraId="288F3029" w14:textId="77777777" w:rsidR="00B86E35" w:rsidRDefault="00B86E35" w:rsidP="00B86E35">
      <w:pPr>
        <w:spacing w:after="0" w:line="240" w:lineRule="auto"/>
        <w:jc w:val="center"/>
        <w:rPr>
          <w:rFonts w:asciiTheme="minorBidi" w:eastAsia="Times New Roman" w:hAnsiTheme="minorBidi"/>
          <w:iCs/>
          <w:sz w:val="24"/>
          <w:szCs w:val="24"/>
        </w:rPr>
      </w:pPr>
    </w:p>
    <w:p w14:paraId="18376632" w14:textId="77777777" w:rsidR="00B86E35" w:rsidRDefault="00B86E35" w:rsidP="00B86E35">
      <w:pPr>
        <w:bidi/>
        <w:spacing w:after="0"/>
        <w:jc w:val="center"/>
        <w:rPr>
          <w:rFonts w:asciiTheme="minorBidi" w:eastAsia="Times New Roman" w:hAnsiTheme="minorBidi"/>
          <w:b/>
          <w:bCs/>
          <w:i/>
          <w:sz w:val="28"/>
          <w:szCs w:val="28"/>
          <w:rtl/>
        </w:rPr>
      </w:pPr>
      <w:r w:rsidRPr="007A4B98">
        <w:rPr>
          <w:rFonts w:asciiTheme="minorBidi" w:eastAsia="Times New Roman" w:hAnsiTheme="minorBidi"/>
          <w:b/>
          <w:bCs/>
          <w:i/>
          <w:sz w:val="28"/>
          <w:szCs w:val="28"/>
          <w:rtl/>
        </w:rPr>
        <w:t>عنوان البحث</w:t>
      </w:r>
    </w:p>
    <w:p w14:paraId="205842B7" w14:textId="77777777" w:rsidR="00B86E35" w:rsidRPr="00BB1162" w:rsidRDefault="00B86E35" w:rsidP="00B86E35">
      <w:pPr>
        <w:bidi/>
        <w:spacing w:after="0"/>
        <w:jc w:val="center"/>
        <w:rPr>
          <w:rFonts w:asciiTheme="minorBidi" w:eastAsia="Times New Roman" w:hAnsiTheme="minorBidi"/>
          <w:b/>
          <w:bCs/>
          <w:i/>
          <w:sz w:val="24"/>
          <w:szCs w:val="24"/>
          <w:rtl/>
        </w:rPr>
      </w:pPr>
    </w:p>
    <w:p w14:paraId="750422F2"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CD3537">
        <w:rPr>
          <w:rFonts w:asciiTheme="minorBidi" w:eastAsia="Times New Roman" w:hAnsiTheme="minorBidi"/>
          <w:i/>
          <w:sz w:val="24"/>
          <w:szCs w:val="24"/>
          <w:rtl/>
        </w:rPr>
        <w:t xml:space="preserve">المؤلف </w:t>
      </w:r>
      <w:proofErr w:type="gramStart"/>
      <w:r w:rsidRPr="00CD3537">
        <w:rPr>
          <w:rFonts w:asciiTheme="minorBidi" w:eastAsia="Times New Roman" w:hAnsiTheme="minorBidi"/>
          <w:i/>
          <w:sz w:val="24"/>
          <w:szCs w:val="24"/>
          <w:rtl/>
        </w:rPr>
        <w:t>الأول</w:t>
      </w:r>
      <w:r w:rsidRPr="00E02308">
        <w:rPr>
          <w:rFonts w:asciiTheme="minorBidi" w:eastAsia="Times New Roman" w:hAnsiTheme="minorBidi"/>
          <w:b/>
          <w:bCs/>
          <w:i/>
          <w:color w:val="0000FF"/>
          <w:sz w:val="24"/>
          <w:szCs w:val="24"/>
          <w:vertAlign w:val="superscript"/>
          <w:rtl/>
        </w:rPr>
        <w:t>1</w:t>
      </w:r>
      <w:proofErr w:type="gramEnd"/>
      <w:r w:rsidRPr="00E02308">
        <w:rPr>
          <w:rFonts w:asciiTheme="minorBidi" w:eastAsia="Times New Roman" w:hAnsiTheme="minorBidi"/>
          <w:b/>
          <w:bCs/>
          <w:i/>
          <w:color w:val="0000FF"/>
          <w:sz w:val="24"/>
          <w:szCs w:val="24"/>
          <w:vertAlign w:val="superscript"/>
          <w:rtl/>
        </w:rPr>
        <w:t>*</w:t>
      </w:r>
      <w:r w:rsidRPr="00CD3537">
        <w:rPr>
          <w:rFonts w:asciiTheme="minorBidi" w:eastAsia="Times New Roman" w:hAnsiTheme="minorBidi"/>
          <w:i/>
          <w:sz w:val="24"/>
          <w:szCs w:val="24"/>
          <w:rtl/>
        </w:rPr>
        <w:t>، المؤلف الثاني</w:t>
      </w:r>
      <w:r w:rsidRPr="00E02308">
        <w:rPr>
          <w:rFonts w:asciiTheme="minorBidi" w:eastAsia="Times New Roman" w:hAnsiTheme="minorBidi"/>
          <w:b/>
          <w:bCs/>
          <w:i/>
          <w:color w:val="0000FF"/>
          <w:sz w:val="24"/>
          <w:szCs w:val="24"/>
          <w:vertAlign w:val="superscript"/>
          <w:rtl/>
        </w:rPr>
        <w:t>2</w:t>
      </w:r>
      <w:r w:rsidRPr="00CD3537">
        <w:rPr>
          <w:rFonts w:asciiTheme="minorBidi" w:eastAsia="Times New Roman" w:hAnsiTheme="minorBidi"/>
          <w:i/>
          <w:sz w:val="24"/>
          <w:szCs w:val="24"/>
          <w:rtl/>
        </w:rPr>
        <w:t>، المؤلف الثالث</w:t>
      </w:r>
      <w:r w:rsidRPr="00E02308">
        <w:rPr>
          <w:rFonts w:asciiTheme="minorBidi" w:eastAsia="Times New Roman" w:hAnsiTheme="minorBidi"/>
          <w:b/>
          <w:bCs/>
          <w:i/>
          <w:color w:val="0000FF"/>
          <w:sz w:val="24"/>
          <w:szCs w:val="24"/>
          <w:vertAlign w:val="superscript"/>
          <w:rtl/>
        </w:rPr>
        <w:t>3</w:t>
      </w:r>
    </w:p>
    <w:p w14:paraId="3ABD8E28"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CD3537">
        <w:rPr>
          <w:rFonts w:asciiTheme="minorBidi" w:eastAsia="Times New Roman" w:hAnsiTheme="minorBidi"/>
          <w:i/>
          <w:sz w:val="24"/>
          <w:szCs w:val="24"/>
          <w:rtl/>
        </w:rPr>
        <w:t xml:space="preserve"> </w:t>
      </w:r>
      <w:r w:rsidRPr="00E02308">
        <w:rPr>
          <w:rFonts w:asciiTheme="minorBidi" w:eastAsia="Times New Roman" w:hAnsiTheme="minorBidi"/>
          <w:b/>
          <w:bCs/>
          <w:i/>
          <w:color w:val="0000FF"/>
          <w:sz w:val="24"/>
          <w:szCs w:val="24"/>
          <w:vertAlign w:val="superscript"/>
          <w:rtl/>
        </w:rPr>
        <w:t>1</w:t>
      </w:r>
      <w:r w:rsidRPr="00CD3537">
        <w:rPr>
          <w:rFonts w:asciiTheme="minorBidi" w:eastAsia="Times New Roman" w:hAnsiTheme="minorBidi"/>
          <w:i/>
          <w:sz w:val="24"/>
          <w:szCs w:val="24"/>
          <w:rtl/>
        </w:rPr>
        <w:t>القسم، الكلية، الجامعة، المدينة، الدولة</w:t>
      </w:r>
    </w:p>
    <w:p w14:paraId="15037245" w14:textId="77777777" w:rsidR="00B86E35" w:rsidRPr="00CD3537" w:rsidRDefault="00B86E35" w:rsidP="00B86E35">
      <w:pPr>
        <w:bidi/>
        <w:spacing w:after="0" w:line="240" w:lineRule="auto"/>
        <w:jc w:val="center"/>
        <w:rPr>
          <w:rFonts w:asciiTheme="minorBidi" w:eastAsia="Times New Roman" w:hAnsiTheme="minorBidi"/>
          <w:i/>
          <w:sz w:val="24"/>
          <w:szCs w:val="24"/>
          <w:rtl/>
        </w:rPr>
      </w:pPr>
      <w:r w:rsidRPr="00E02308">
        <w:rPr>
          <w:rFonts w:asciiTheme="minorBidi" w:eastAsia="Times New Roman" w:hAnsiTheme="minorBidi"/>
          <w:b/>
          <w:bCs/>
          <w:i/>
          <w:color w:val="0000FF"/>
          <w:sz w:val="24"/>
          <w:szCs w:val="24"/>
          <w:vertAlign w:val="superscript"/>
          <w:rtl/>
        </w:rPr>
        <w:t>2</w:t>
      </w:r>
      <w:r w:rsidRPr="00CD3537">
        <w:rPr>
          <w:rFonts w:asciiTheme="minorBidi" w:eastAsia="Times New Roman" w:hAnsiTheme="minorBidi"/>
          <w:i/>
          <w:sz w:val="24"/>
          <w:szCs w:val="24"/>
          <w:rtl/>
        </w:rPr>
        <w:t>القسم، الكلية، الجامعة، المدينة، الدولة</w:t>
      </w:r>
    </w:p>
    <w:p w14:paraId="40437D75" w14:textId="77777777" w:rsidR="00B86E35" w:rsidRDefault="00B86E35" w:rsidP="00B86E35">
      <w:pPr>
        <w:bidi/>
        <w:spacing w:after="0"/>
        <w:jc w:val="center"/>
        <w:rPr>
          <w:rFonts w:asciiTheme="minorBidi" w:eastAsia="Times New Roman" w:hAnsiTheme="minorBidi"/>
          <w:iCs/>
          <w:sz w:val="24"/>
          <w:szCs w:val="24"/>
          <w:rtl/>
        </w:rPr>
      </w:pPr>
      <w:r w:rsidRPr="00E02308">
        <w:rPr>
          <w:rFonts w:asciiTheme="minorBidi" w:eastAsia="Times New Roman" w:hAnsiTheme="minorBidi"/>
          <w:b/>
          <w:bCs/>
          <w:i/>
          <w:color w:val="0000FF"/>
          <w:sz w:val="24"/>
          <w:szCs w:val="24"/>
          <w:vertAlign w:val="superscript"/>
          <w:rtl/>
        </w:rPr>
        <w:t>3</w:t>
      </w:r>
      <w:r w:rsidRPr="00CD3537">
        <w:rPr>
          <w:rFonts w:asciiTheme="minorBidi" w:eastAsia="Times New Roman" w:hAnsiTheme="minorBidi"/>
          <w:i/>
          <w:sz w:val="24"/>
          <w:szCs w:val="24"/>
          <w:rtl/>
        </w:rPr>
        <w:t>القسم، الكلية، الجامعة، المدينة، الدولة</w:t>
      </w:r>
    </w:p>
    <w:p w14:paraId="15D3DB32" w14:textId="77777777" w:rsidR="00263989" w:rsidRPr="00A72235" w:rsidRDefault="00263989" w:rsidP="00263989">
      <w:pPr>
        <w:spacing w:after="0" w:line="240" w:lineRule="auto"/>
        <w:jc w:val="center"/>
        <w:rPr>
          <w:rFonts w:asciiTheme="minorBidi" w:eastAsia="Times New Roman" w:hAnsiTheme="minorBidi"/>
          <w:iCs/>
          <w:sz w:val="24"/>
          <w:szCs w:val="24"/>
        </w:rPr>
      </w:pPr>
    </w:p>
    <w:p w14:paraId="7B8CCD26" w14:textId="51688A0A" w:rsidR="00263989" w:rsidRPr="0065648A" w:rsidRDefault="00263989" w:rsidP="00263989">
      <w:pPr>
        <w:spacing w:line="240" w:lineRule="auto"/>
        <w:rPr>
          <w:rFonts w:asciiTheme="minorBidi" w:eastAsia="Times New Roman" w:hAnsiTheme="minorBidi"/>
          <w:iCs/>
          <w:sz w:val="24"/>
          <w:szCs w:val="24"/>
        </w:rPr>
      </w:pPr>
      <w:r w:rsidRPr="0065648A">
        <w:rPr>
          <w:rFonts w:asciiTheme="minorBidi" w:eastAsia="Times New Roman" w:hAnsiTheme="minorBidi"/>
          <w:b/>
          <w:bCs/>
          <w:iCs/>
          <w:color w:val="0000FF"/>
          <w:sz w:val="24"/>
          <w:szCs w:val="24"/>
          <w:vertAlign w:val="superscript"/>
        </w:rPr>
        <w:t>*</w:t>
      </w:r>
      <w:r w:rsidRPr="0065648A">
        <w:rPr>
          <w:rFonts w:asciiTheme="minorBidi" w:eastAsia="Times New Roman" w:hAnsiTheme="minorBidi"/>
          <w:iCs/>
          <w:sz w:val="24"/>
          <w:szCs w:val="24"/>
        </w:rPr>
        <w:t>Corresponding author:</w:t>
      </w:r>
      <w:r w:rsidR="00EF3919" w:rsidRPr="0065648A">
        <w:rPr>
          <w:rFonts w:asciiTheme="minorBidi" w:eastAsia="Times New Roman" w:hAnsiTheme="minorBidi" w:hint="cs"/>
          <w:iCs/>
          <w:color w:val="0000FF"/>
          <w:sz w:val="24"/>
          <w:szCs w:val="24"/>
          <w:rtl/>
        </w:rPr>
        <w:t xml:space="preserve"> </w:t>
      </w:r>
      <w:r w:rsidR="00EF3919" w:rsidRPr="0065648A">
        <w:rPr>
          <w:rFonts w:asciiTheme="minorBidi" w:eastAsia="Times New Roman" w:hAnsiTheme="minorBidi"/>
          <w:iCs/>
          <w:color w:val="0000FF"/>
          <w:sz w:val="24"/>
          <w:szCs w:val="24"/>
        </w:rPr>
        <w:t>mkhaleel@lsd.ly</w:t>
      </w:r>
      <w:r w:rsidRPr="0065648A">
        <w:rPr>
          <w:rFonts w:asciiTheme="minorBidi" w:eastAsia="Times New Roman" w:hAnsiTheme="minorBidi"/>
          <w:iCs/>
          <w:sz w:val="24"/>
          <w:szCs w:val="24"/>
        </w:rPr>
        <w:t xml:space="preserve"> </w:t>
      </w:r>
    </w:p>
    <w:tbl>
      <w:tblPr>
        <w:tblStyle w:val="a6"/>
        <w:tblW w:w="9005" w:type="dxa"/>
        <w:tblInd w:w="-5" w:type="dxa"/>
        <w:shd w:val="clear" w:color="auto" w:fill="002060"/>
        <w:tblLook w:val="04A0" w:firstRow="1" w:lastRow="0" w:firstColumn="1" w:lastColumn="0" w:noHBand="0" w:noVBand="1"/>
      </w:tblPr>
      <w:tblGrid>
        <w:gridCol w:w="3005"/>
        <w:gridCol w:w="3120"/>
        <w:gridCol w:w="2880"/>
      </w:tblGrid>
      <w:tr w:rsidR="00041D1F" w14:paraId="15AB3947" w14:textId="77777777" w:rsidTr="00970FCA">
        <w:tc>
          <w:tcPr>
            <w:tcW w:w="3005" w:type="dxa"/>
            <w:tcBorders>
              <w:left w:val="nil"/>
              <w:bottom w:val="nil"/>
              <w:right w:val="nil"/>
            </w:tcBorders>
            <w:shd w:val="clear" w:color="auto" w:fill="auto"/>
          </w:tcPr>
          <w:p w14:paraId="1236F1ED" w14:textId="5FD849E5"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Received: January 01, 2026</w:t>
            </w:r>
          </w:p>
        </w:tc>
        <w:tc>
          <w:tcPr>
            <w:tcW w:w="3120" w:type="dxa"/>
            <w:tcBorders>
              <w:left w:val="nil"/>
              <w:bottom w:val="nil"/>
              <w:right w:val="nil"/>
            </w:tcBorders>
            <w:shd w:val="clear" w:color="auto" w:fill="auto"/>
          </w:tcPr>
          <w:p w14:paraId="60EBBF1A" w14:textId="028DFF45"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hAnsiTheme="minorBidi"/>
                <w:iCs/>
                <w:sz w:val="20"/>
                <w:szCs w:val="20"/>
              </w:rPr>
              <w:t xml:space="preserve">Revised: </w:t>
            </w:r>
            <w:r w:rsidRPr="00041D1F">
              <w:rPr>
                <w:rFonts w:asciiTheme="minorBidi" w:eastAsia="Times New Roman" w:hAnsiTheme="minorBidi"/>
                <w:iCs/>
                <w:sz w:val="20"/>
                <w:szCs w:val="20"/>
              </w:rPr>
              <w:t>February 30, 2026</w:t>
            </w:r>
          </w:p>
        </w:tc>
        <w:tc>
          <w:tcPr>
            <w:tcW w:w="2880" w:type="dxa"/>
            <w:tcBorders>
              <w:left w:val="nil"/>
              <w:bottom w:val="nil"/>
              <w:right w:val="nil"/>
            </w:tcBorders>
            <w:shd w:val="clear" w:color="auto" w:fill="auto"/>
          </w:tcPr>
          <w:p w14:paraId="4F0F3684" w14:textId="011AF493"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Accepted: February 30, 2026</w:t>
            </w:r>
          </w:p>
        </w:tc>
      </w:tr>
      <w:tr w:rsidR="00041D1F" w14:paraId="5E04DF53" w14:textId="77777777" w:rsidTr="00970FCA">
        <w:tc>
          <w:tcPr>
            <w:tcW w:w="3005" w:type="dxa"/>
            <w:tcBorders>
              <w:top w:val="nil"/>
              <w:left w:val="nil"/>
              <w:right w:val="nil"/>
            </w:tcBorders>
            <w:shd w:val="clear" w:color="auto" w:fill="auto"/>
          </w:tcPr>
          <w:p w14:paraId="64C10BAB" w14:textId="77777777" w:rsidR="00041D1F" w:rsidRPr="00041D1F" w:rsidRDefault="00041D1F" w:rsidP="00041D1F">
            <w:pPr>
              <w:spacing w:line="276" w:lineRule="auto"/>
              <w:jc w:val="center"/>
              <w:rPr>
                <w:rFonts w:asciiTheme="minorBidi" w:eastAsia="Times New Roman" w:hAnsiTheme="minorBidi"/>
                <w:i/>
                <w:sz w:val="20"/>
                <w:szCs w:val="20"/>
              </w:rPr>
            </w:pPr>
          </w:p>
        </w:tc>
        <w:tc>
          <w:tcPr>
            <w:tcW w:w="3120" w:type="dxa"/>
            <w:tcBorders>
              <w:top w:val="nil"/>
              <w:left w:val="nil"/>
              <w:right w:val="nil"/>
            </w:tcBorders>
            <w:shd w:val="clear" w:color="auto" w:fill="auto"/>
          </w:tcPr>
          <w:p w14:paraId="5CE985C5" w14:textId="747A31F4" w:rsidR="00041D1F" w:rsidRPr="00041D1F" w:rsidRDefault="00041D1F" w:rsidP="00041D1F">
            <w:pPr>
              <w:spacing w:line="276" w:lineRule="auto"/>
              <w:jc w:val="center"/>
              <w:rPr>
                <w:rFonts w:asciiTheme="minorBidi" w:eastAsia="Times New Roman" w:hAnsiTheme="minorBidi"/>
                <w:i/>
                <w:sz w:val="20"/>
                <w:szCs w:val="20"/>
              </w:rPr>
            </w:pPr>
            <w:r w:rsidRPr="00041D1F">
              <w:rPr>
                <w:rFonts w:asciiTheme="minorBidi" w:eastAsia="Times New Roman" w:hAnsiTheme="minorBidi"/>
                <w:iCs/>
                <w:sz w:val="20"/>
                <w:szCs w:val="20"/>
              </w:rPr>
              <w:t>Published: March 15, 2026</w:t>
            </w:r>
          </w:p>
        </w:tc>
        <w:tc>
          <w:tcPr>
            <w:tcW w:w="2880" w:type="dxa"/>
            <w:tcBorders>
              <w:top w:val="nil"/>
              <w:left w:val="nil"/>
              <w:right w:val="nil"/>
            </w:tcBorders>
            <w:shd w:val="clear" w:color="auto" w:fill="auto"/>
          </w:tcPr>
          <w:p w14:paraId="05BDD0EE" w14:textId="77777777" w:rsidR="00041D1F" w:rsidRPr="00041D1F" w:rsidRDefault="00041D1F" w:rsidP="00041D1F">
            <w:pPr>
              <w:spacing w:line="276" w:lineRule="auto"/>
              <w:jc w:val="center"/>
              <w:rPr>
                <w:rFonts w:asciiTheme="minorBidi" w:eastAsia="Times New Roman" w:hAnsiTheme="minorBidi"/>
                <w:i/>
                <w:sz w:val="20"/>
                <w:szCs w:val="20"/>
                <w:rtl/>
                <w:lang w:bidi="ar-LY"/>
              </w:rPr>
            </w:pPr>
          </w:p>
        </w:tc>
      </w:tr>
      <w:tr w:rsidR="00041D1F" w:rsidRPr="00E34A54" w14:paraId="6FC24020" w14:textId="77777777" w:rsidTr="00060B6F">
        <w:tblPrEx>
          <w:jc w:val="center"/>
          <w:tblInd w:w="0" w:type="dxa"/>
          <w:tblBorders>
            <w:left w:val="none" w:sz="0" w:space="0" w:color="auto"/>
            <w:right w:val="none" w:sz="0" w:space="0" w:color="auto"/>
          </w:tblBorders>
          <w:shd w:val="clear" w:color="auto" w:fill="auto"/>
        </w:tblPrEx>
        <w:trPr>
          <w:jc w:val="center"/>
        </w:trPr>
        <w:tc>
          <w:tcPr>
            <w:tcW w:w="9005" w:type="dxa"/>
            <w:gridSpan w:val="3"/>
            <w:tcBorders>
              <w:top w:val="nil"/>
              <w:bottom w:val="single" w:sz="4" w:space="0" w:color="auto"/>
            </w:tcBorders>
          </w:tcPr>
          <w:p w14:paraId="6D9CB269" w14:textId="77777777" w:rsidR="00041D1F" w:rsidRPr="00A72235" w:rsidRDefault="00041D1F" w:rsidP="00041D1F">
            <w:pPr>
              <w:jc w:val="both"/>
              <w:rPr>
                <w:rFonts w:asciiTheme="minorBidi" w:eastAsia="Times New Roman" w:hAnsiTheme="minorBidi"/>
                <w:iCs/>
                <w:sz w:val="20"/>
                <w:szCs w:val="20"/>
              </w:rPr>
            </w:pPr>
            <w:r w:rsidRPr="00A72235">
              <w:rPr>
                <w:rFonts w:asciiTheme="minorBidi" w:eastAsia="Times New Roman" w:hAnsiTheme="minorBidi"/>
                <w:b/>
                <w:bCs/>
                <w:iCs/>
                <w:sz w:val="20"/>
                <w:szCs w:val="20"/>
                <w:lang w:val="id-ID"/>
              </w:rPr>
              <w:t>Abstract</w:t>
            </w:r>
            <w:r w:rsidRPr="00A72235">
              <w:rPr>
                <w:rFonts w:asciiTheme="minorBidi" w:eastAsia="Times New Roman" w:hAnsiTheme="minorBidi"/>
                <w:b/>
                <w:bCs/>
                <w:iCs/>
                <w:sz w:val="20"/>
                <w:szCs w:val="20"/>
              </w:rPr>
              <w:t xml:space="preserve">: </w:t>
            </w:r>
          </w:p>
          <w:p w14:paraId="52776646" w14:textId="260AA48F" w:rsidR="00C44175" w:rsidRDefault="00C44175" w:rsidP="00041D1F">
            <w:pPr>
              <w:shd w:val="clear" w:color="auto" w:fill="F2F2F2" w:themeFill="background1" w:themeFillShade="F2"/>
              <w:jc w:val="both"/>
              <w:rPr>
                <w:rFonts w:asciiTheme="minorBidi" w:eastAsia="Times New Roman" w:hAnsiTheme="minorBidi"/>
                <w:iCs/>
                <w:sz w:val="20"/>
                <w:szCs w:val="20"/>
              </w:rPr>
            </w:pPr>
            <w:r w:rsidRPr="00C44175">
              <w:rPr>
                <w:rFonts w:asciiTheme="minorBidi" w:eastAsia="Times New Roman" w:hAnsiTheme="minorBidi"/>
                <w:iCs/>
                <w:sz w:val="20"/>
                <w:szCs w:val="20"/>
              </w:rPr>
              <w:t>The abstract is a concise, stand-alone summary of the entire paper and must be written in Arial, 10-point font, using the “Normal” style provided in this template. It should be presented as a single paragraph (no headings, citations, equations, or bullet points) and must not exceed 250 words. Because this electronic document is a “live” template, authors should preserve the preset formatting and avoid manual style changes. The abstract should clearly communicate: (</w:t>
            </w:r>
            <w:proofErr w:type="spellStart"/>
            <w:r w:rsidRPr="00C44175">
              <w:rPr>
                <w:rFonts w:asciiTheme="minorBidi" w:eastAsia="Times New Roman" w:hAnsiTheme="minorBidi"/>
                <w:iCs/>
                <w:sz w:val="20"/>
                <w:szCs w:val="20"/>
              </w:rPr>
              <w:t>i</w:t>
            </w:r>
            <w:proofErr w:type="spellEnd"/>
            <w:r w:rsidRPr="00C44175">
              <w:rPr>
                <w:rFonts w:asciiTheme="minorBidi" w:eastAsia="Times New Roman" w:hAnsiTheme="minorBidi"/>
                <w:iCs/>
                <w:sz w:val="20"/>
                <w:szCs w:val="20"/>
              </w:rPr>
              <w:t>) the study context and problem statement, (ii) the primary aim and specific objectives, (iii) the research design and methodology (e.g., data source, sample/setting, tools, and analysis approach), (iv) the most important quantitative and/or qualitative findings, (v) the main interpretation and contribution to the field, and (vi) the principal conclusion and, where appropriate, key implications or recommendations. Use precise, informative language and include keywords or technical terms that facilitate indexing and discovery, while avoiding unnecessary background and broad generalizations.</w:t>
            </w:r>
          </w:p>
          <w:p w14:paraId="418EA800" w14:textId="77777777" w:rsidR="00041D1F" w:rsidRPr="00A72235" w:rsidRDefault="00041D1F" w:rsidP="00041D1F">
            <w:pPr>
              <w:jc w:val="both"/>
              <w:rPr>
                <w:rFonts w:asciiTheme="minorBidi" w:eastAsia="Times New Roman" w:hAnsiTheme="minorBidi"/>
                <w:iCs/>
                <w:sz w:val="20"/>
                <w:szCs w:val="20"/>
              </w:rPr>
            </w:pPr>
            <w:r w:rsidRPr="00A72235">
              <w:rPr>
                <w:rFonts w:asciiTheme="minorBidi" w:eastAsia="Times New Roman" w:hAnsiTheme="minorBidi"/>
                <w:iCs/>
                <w:sz w:val="20"/>
                <w:szCs w:val="20"/>
              </w:rPr>
              <w:t xml:space="preserve"> </w:t>
            </w:r>
          </w:p>
          <w:p w14:paraId="77FE3EF5" w14:textId="20D25B97" w:rsidR="00041D1F" w:rsidRPr="00B86E35" w:rsidRDefault="00041D1F" w:rsidP="00041D1F">
            <w:pPr>
              <w:jc w:val="both"/>
              <w:rPr>
                <w:rFonts w:asciiTheme="minorBidi" w:eastAsia="Times New Roman" w:hAnsiTheme="minorBidi"/>
                <w:iCs/>
                <w:sz w:val="20"/>
                <w:szCs w:val="20"/>
              </w:rPr>
            </w:pPr>
            <w:r w:rsidRPr="00A72235">
              <w:rPr>
                <w:rFonts w:asciiTheme="minorBidi" w:eastAsia="Times New Roman" w:hAnsiTheme="minorBidi"/>
                <w:b/>
                <w:bCs/>
                <w:iCs/>
                <w:sz w:val="20"/>
                <w:szCs w:val="20"/>
              </w:rPr>
              <w:t>Keywords</w:t>
            </w:r>
            <w:r w:rsidRPr="00A72235">
              <w:rPr>
                <w:rFonts w:asciiTheme="minorBidi" w:eastAsia="Times New Roman" w:hAnsiTheme="minorBidi"/>
                <w:iCs/>
                <w:sz w:val="20"/>
                <w:szCs w:val="20"/>
              </w:rPr>
              <w:t xml:space="preserve">: </w:t>
            </w:r>
            <w:r w:rsidR="00C44175" w:rsidRPr="00C44175">
              <w:rPr>
                <w:rFonts w:asciiTheme="minorBidi" w:eastAsia="Times New Roman" w:hAnsiTheme="minorBidi"/>
                <w:iCs/>
                <w:sz w:val="20"/>
                <w:szCs w:val="20"/>
              </w:rPr>
              <w:t>keyword 1; keyword 2; keyword 3 (List three to five pertinent keywords specific to the article yet reasonably common within the subject discipline.)</w:t>
            </w:r>
          </w:p>
        </w:tc>
      </w:tr>
    </w:tbl>
    <w:p w14:paraId="724ECB2B" w14:textId="070EF358" w:rsidR="00CD3537" w:rsidRPr="00CD3537" w:rsidRDefault="00CD3537" w:rsidP="00CD3537">
      <w:pPr>
        <w:bidi/>
        <w:spacing w:after="0" w:line="240" w:lineRule="auto"/>
        <w:jc w:val="both"/>
        <w:rPr>
          <w:rFonts w:asciiTheme="minorBidi" w:eastAsia="Times New Roman" w:hAnsiTheme="minorBidi"/>
          <w:b/>
          <w:bCs/>
          <w:i/>
          <w:sz w:val="24"/>
          <w:szCs w:val="24"/>
        </w:rPr>
      </w:pPr>
      <w:bookmarkStart w:id="1" w:name="_Hlk137189388"/>
      <w:r w:rsidRPr="00CD3537">
        <w:rPr>
          <w:rFonts w:asciiTheme="minorBidi" w:eastAsia="Times New Roman" w:hAnsiTheme="minorBidi"/>
          <w:b/>
          <w:bCs/>
          <w:i/>
          <w:sz w:val="24"/>
          <w:szCs w:val="24"/>
          <w:rtl/>
        </w:rPr>
        <w:t>الملخص</w:t>
      </w:r>
      <w:r w:rsidR="008678F5">
        <w:rPr>
          <w:rFonts w:asciiTheme="minorBidi" w:eastAsia="Times New Roman" w:hAnsiTheme="minorBidi" w:hint="cs"/>
          <w:b/>
          <w:bCs/>
          <w:i/>
          <w:sz w:val="24"/>
          <w:szCs w:val="24"/>
          <w:rtl/>
        </w:rPr>
        <w:t>:</w:t>
      </w:r>
    </w:p>
    <w:p w14:paraId="30387472" w14:textId="0FDC4694" w:rsidR="00CD3537" w:rsidRPr="008678F5" w:rsidRDefault="008678F5" w:rsidP="00041D1F">
      <w:pPr>
        <w:shd w:val="clear" w:color="auto" w:fill="F2F2F2" w:themeFill="background1" w:themeFillShade="F2"/>
        <w:bidi/>
        <w:spacing w:after="0" w:line="240" w:lineRule="exact"/>
        <w:jc w:val="both"/>
        <w:rPr>
          <w:rFonts w:asciiTheme="minorBidi" w:hAnsiTheme="minorBidi"/>
          <w:rtl/>
        </w:rPr>
      </w:pPr>
      <w:r w:rsidRPr="008678F5">
        <w:rPr>
          <w:rFonts w:asciiTheme="minorBidi" w:hAnsiTheme="minorBidi"/>
          <w:rtl/>
        </w:rPr>
        <w:t xml:space="preserve">يُعدّ الملخص عرضًا موجزًا ومستقلًا لمحتوى البحث كاملًا، ويجب كتابته بخط </w:t>
      </w:r>
      <w:r w:rsidRPr="008678F5">
        <w:rPr>
          <w:rStyle w:val="a8"/>
          <w:rFonts w:asciiTheme="minorBidi" w:hAnsiTheme="minorBidi"/>
          <w:b w:val="0"/>
          <w:bCs w:val="0"/>
        </w:rPr>
        <w:t>Arial</w:t>
      </w:r>
      <w:r>
        <w:rPr>
          <w:rStyle w:val="a8"/>
          <w:rFonts w:asciiTheme="minorBidi" w:hAnsiTheme="minorBidi" w:hint="cs"/>
          <w:rtl/>
        </w:rPr>
        <w:t xml:space="preserve"> </w:t>
      </w:r>
      <w:r w:rsidRPr="008678F5">
        <w:rPr>
          <w:rFonts w:asciiTheme="minorBidi" w:hAnsiTheme="minorBidi"/>
          <w:rtl/>
        </w:rPr>
        <w:t xml:space="preserve">بحجم </w:t>
      </w:r>
      <w:proofErr w:type="gramStart"/>
      <w:r w:rsidRPr="008678F5">
        <w:rPr>
          <w:rStyle w:val="a8"/>
          <w:rFonts w:asciiTheme="minorBidi" w:hAnsiTheme="minorBidi"/>
          <w:b w:val="0"/>
          <w:bCs w:val="0"/>
        </w:rPr>
        <w:t xml:space="preserve">10 </w:t>
      </w:r>
      <w:r w:rsidRPr="008678F5">
        <w:rPr>
          <w:rStyle w:val="a8"/>
          <w:rFonts w:asciiTheme="minorBidi" w:hAnsiTheme="minorBidi" w:hint="cs"/>
          <w:b w:val="0"/>
          <w:bCs w:val="0"/>
          <w:rtl/>
        </w:rPr>
        <w:t xml:space="preserve"> </w:t>
      </w:r>
      <w:r w:rsidRPr="008678F5">
        <w:rPr>
          <w:rStyle w:val="a8"/>
          <w:rFonts w:asciiTheme="minorBidi" w:hAnsiTheme="minorBidi"/>
          <w:b w:val="0"/>
          <w:bCs w:val="0"/>
          <w:rtl/>
        </w:rPr>
        <w:t>نقاط</w:t>
      </w:r>
      <w:proofErr w:type="gramEnd"/>
      <w:r w:rsidRPr="008678F5">
        <w:rPr>
          <w:rFonts w:asciiTheme="minorBidi" w:hAnsiTheme="minorBidi"/>
          <w:rtl/>
        </w:rPr>
        <w:t xml:space="preserve"> باستخدام نمط </w:t>
      </w:r>
      <w:r w:rsidRPr="008678F5">
        <w:rPr>
          <w:rStyle w:val="a8"/>
          <w:rFonts w:asciiTheme="minorBidi" w:hAnsiTheme="minorBidi"/>
          <w:b w:val="0"/>
          <w:bCs w:val="0"/>
        </w:rPr>
        <w:t>Normal</w:t>
      </w:r>
      <w:r w:rsidRPr="008678F5">
        <w:rPr>
          <w:rFonts w:asciiTheme="minorBidi" w:hAnsiTheme="minorBidi"/>
        </w:rPr>
        <w:t xml:space="preserve"> </w:t>
      </w:r>
      <w:r w:rsidRPr="008678F5">
        <w:rPr>
          <w:rFonts w:asciiTheme="minorBidi" w:hAnsiTheme="minorBidi"/>
          <w:rtl/>
        </w:rPr>
        <w:t xml:space="preserve">المعتمد في هذا القالب، وأن يُقدَّم في فقرة واحدة فقط دون عناوين فرعية أو مراجع أو معادلات أو نقاط تعداد، على ألا يتجاوز </w:t>
      </w:r>
      <w:r w:rsidRPr="008678F5">
        <w:rPr>
          <w:rStyle w:val="a8"/>
          <w:rFonts w:asciiTheme="minorBidi" w:hAnsiTheme="minorBidi"/>
          <w:b w:val="0"/>
          <w:bCs w:val="0"/>
        </w:rPr>
        <w:t>250</w:t>
      </w:r>
      <w:r w:rsidRPr="008678F5">
        <w:rPr>
          <w:rStyle w:val="a8"/>
          <w:rFonts w:asciiTheme="minorBidi" w:hAnsiTheme="minorBidi"/>
        </w:rPr>
        <w:t xml:space="preserve"> </w:t>
      </w:r>
      <w:r w:rsidRPr="008678F5">
        <w:rPr>
          <w:rStyle w:val="a8"/>
          <w:rFonts w:asciiTheme="minorBidi" w:hAnsiTheme="minorBidi"/>
          <w:b w:val="0"/>
          <w:bCs w:val="0"/>
          <w:rtl/>
        </w:rPr>
        <w:t>كلمة</w:t>
      </w:r>
      <w:r w:rsidRPr="008678F5">
        <w:rPr>
          <w:rFonts w:asciiTheme="minorBidi" w:hAnsiTheme="minorBidi"/>
        </w:rPr>
        <w:t xml:space="preserve">. </w:t>
      </w:r>
      <w:r w:rsidRPr="008678F5">
        <w:rPr>
          <w:rFonts w:asciiTheme="minorBidi" w:hAnsiTheme="minorBidi"/>
          <w:rtl/>
        </w:rPr>
        <w:t>وبما أن هذا المستند قالبٌ إلكتروني تفاعلي، يتعيّن الالتزام بالتنسيق المحدد وعدم إجراء تعديلات يدوية على الأنماط. ينبغي أن يوضح الملخص سياق الدراسة والمشكلة البحثية، والهدف الرئيس والأهداف المحددة، وتصميم ومنهجية البحث (مثل مصادر البيانات والعيّنة وأدوات وأساليب التحليل)، وأبرز النتائج الكمية و/أو النوعية، مع تقديم تفسير موجز لإسهام الدراسة وخلاصتها النهائية، ويمكن—عند الاقتضاء—الإشارة إلى أهم الدلالات أو التوصيات. ويُستحسن استخدام لغة دقيقة ومباشرة وتضمين مصطلحات وكلمات مفتاحية تسهّل الفهرسة والاكتشاف العلمي، مع تجنّب الإطالة والخلفيات العامة غير الضرورية</w:t>
      </w:r>
      <w:r w:rsidRPr="008678F5">
        <w:rPr>
          <w:rFonts w:asciiTheme="minorBidi" w:hAnsiTheme="minorBidi"/>
        </w:rPr>
        <w:t>.</w:t>
      </w:r>
    </w:p>
    <w:p w14:paraId="2DC2038D" w14:textId="77777777" w:rsidR="008678F5" w:rsidRPr="00105280" w:rsidRDefault="008678F5" w:rsidP="008678F5">
      <w:pPr>
        <w:shd w:val="clear" w:color="auto" w:fill="F2F2F2" w:themeFill="background1" w:themeFillShade="F2"/>
        <w:bidi/>
        <w:spacing w:after="0" w:line="240" w:lineRule="exact"/>
        <w:jc w:val="both"/>
        <w:rPr>
          <w:rFonts w:asciiTheme="minorBidi" w:hAnsiTheme="minorBidi"/>
          <w:rtl/>
        </w:rPr>
      </w:pPr>
    </w:p>
    <w:p w14:paraId="00D7F79C" w14:textId="4C2953A9" w:rsidR="00CD3537" w:rsidRPr="00F13842" w:rsidRDefault="00CD3537" w:rsidP="00C44175">
      <w:pPr>
        <w:pBdr>
          <w:bottom w:val="single" w:sz="4" w:space="1" w:color="auto"/>
        </w:pBdr>
        <w:shd w:val="clear" w:color="auto" w:fill="F2F2F2" w:themeFill="background1" w:themeFillShade="F2"/>
        <w:bidi/>
        <w:spacing w:after="0" w:line="240" w:lineRule="auto"/>
        <w:jc w:val="both"/>
        <w:rPr>
          <w:rFonts w:asciiTheme="minorBidi" w:eastAsia="Times New Roman" w:hAnsiTheme="minorBidi"/>
          <w:i/>
          <w:sz w:val="28"/>
          <w:szCs w:val="28"/>
          <w:rtl/>
        </w:rPr>
      </w:pPr>
      <w:r w:rsidRPr="00105280">
        <w:rPr>
          <w:rFonts w:asciiTheme="minorBidi" w:hAnsiTheme="minorBidi"/>
          <w:b/>
          <w:bCs/>
          <w:rtl/>
        </w:rPr>
        <w:t>الكلمات المفتاحية:</w:t>
      </w:r>
      <w:r w:rsidRPr="00105280">
        <w:rPr>
          <w:rFonts w:asciiTheme="minorBidi" w:hAnsiTheme="minorBidi"/>
          <w:rtl/>
        </w:rPr>
        <w:t xml:space="preserve"> </w:t>
      </w:r>
      <w:r w:rsidR="00C44175" w:rsidRPr="00105280">
        <w:rPr>
          <w:rFonts w:asciiTheme="minorBidi" w:hAnsiTheme="minorBidi"/>
          <w:rtl/>
        </w:rPr>
        <w:t>الكلمة المفتاحية 1؛ الكلمة المفتاحية 2؛ الكلمة المفتاحية 3 (أدرج من ثلاث إلى خمس كلمات مفتاحية ذات صلة خاصة بالمقال ولكنها شائعة بشكل معقول في مجال التخصص).</w:t>
      </w:r>
    </w:p>
    <w:bookmarkEnd w:id="1"/>
    <w:p w14:paraId="62B3831A" w14:textId="058AC34D" w:rsidR="007016C0" w:rsidRPr="007016C0" w:rsidRDefault="00263989" w:rsidP="007016C0">
      <w:pPr>
        <w:pStyle w:val="a7"/>
        <w:keepNext/>
        <w:numPr>
          <w:ilvl w:val="0"/>
          <w:numId w:val="4"/>
        </w:numPr>
        <w:spacing w:after="0" w:line="240" w:lineRule="auto"/>
        <w:outlineLvl w:val="0"/>
        <w:rPr>
          <w:rFonts w:asciiTheme="minorBidi" w:eastAsia="Times New Roman" w:hAnsiTheme="minorBidi"/>
          <w:b/>
          <w:bCs/>
          <w:sz w:val="20"/>
          <w:szCs w:val="20"/>
          <w:lang w:val="en-GB"/>
        </w:rPr>
      </w:pPr>
      <w:r w:rsidRPr="00C44175">
        <w:rPr>
          <w:rFonts w:asciiTheme="minorBidi" w:eastAsia="Times New Roman" w:hAnsiTheme="minorBidi"/>
          <w:b/>
          <w:bCs/>
          <w:sz w:val="20"/>
          <w:szCs w:val="20"/>
          <w:lang w:val="en-GB"/>
        </w:rPr>
        <w:lastRenderedPageBreak/>
        <w:t>Introduction</w:t>
      </w:r>
    </w:p>
    <w:p w14:paraId="5CC4665E" w14:textId="3F301242" w:rsidR="007016C0" w:rsidRPr="007016C0" w:rsidRDefault="007016C0" w:rsidP="007016C0">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r w:rsidRPr="007016C0">
        <w:rPr>
          <w:rFonts w:asciiTheme="minorBidi" w:eastAsia="Times New Roman" w:hAnsiTheme="minorBidi"/>
          <w:sz w:val="20"/>
          <w:szCs w:val="20"/>
        </w:rPr>
        <w:t>The introduction must be prepared in Arial, 10-point font, using the Normal style available in this template. Authors should preserve the template formatting; the recommended approach is to replace the placeholder text by copying and pasting your own content into the existing structure without changing styles or spacing. This section should establish the context of the study by explaining the importance and relevance of the topic, providing concise background information, and summarizing the current state of research with appropriately selected and up-to-date references. Clearly define the problem statement or research gap, specify the scope and subject area addressed by the paper, and state the objective(s) and, where relevant, the main research question(s) or hypothesis(es). Conclude the introduction with a brief outline of the paper’s structure to guide the reader.</w:t>
      </w:r>
    </w:p>
    <w:p w14:paraId="68226CA6" w14:textId="7B7A8206" w:rsidR="007016C0" w:rsidRDefault="007016C0" w:rsidP="007016C0">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r w:rsidRPr="007016C0">
        <w:rPr>
          <w:rFonts w:asciiTheme="minorBidi" w:eastAsia="Times New Roman" w:hAnsiTheme="minorBidi"/>
          <w:sz w:val="20"/>
          <w:szCs w:val="20"/>
        </w:rPr>
        <w:t>References must be cited at the appropriate points in the text using reference numbers in square brackets, aligned with the text (e.g., “...was reported earlier [1, 2].”). Authors’ names may be mentioned in the narrative, but the corresponding reference number(s) must always be included (e.g., “Barnaby and Jones [3] obtained a different...”).</w:t>
      </w:r>
    </w:p>
    <w:p w14:paraId="484246CB" w14:textId="23E55E2C" w:rsidR="00263989" w:rsidRPr="00C44175" w:rsidRDefault="00263989" w:rsidP="00C44175">
      <w:pPr>
        <w:pStyle w:val="a7"/>
        <w:keepNext/>
        <w:numPr>
          <w:ilvl w:val="0"/>
          <w:numId w:val="4"/>
        </w:numPr>
        <w:spacing w:after="0" w:line="240" w:lineRule="auto"/>
        <w:outlineLvl w:val="0"/>
        <w:rPr>
          <w:rFonts w:asciiTheme="minorBidi" w:eastAsia="Times New Roman" w:hAnsiTheme="minorBidi"/>
          <w:b/>
          <w:bCs/>
          <w:sz w:val="20"/>
          <w:szCs w:val="20"/>
          <w:lang w:val="en-GB"/>
        </w:rPr>
      </w:pPr>
      <w:r w:rsidRPr="00C44175">
        <w:rPr>
          <w:rFonts w:asciiTheme="minorBidi" w:eastAsia="Times New Roman" w:hAnsiTheme="minorBidi"/>
          <w:b/>
          <w:bCs/>
          <w:sz w:val="20"/>
          <w:szCs w:val="20"/>
          <w:lang w:val="en-GB"/>
        </w:rPr>
        <w:t xml:space="preserve">Material and </w:t>
      </w:r>
      <w:r w:rsidR="0065648A" w:rsidRPr="00C44175">
        <w:rPr>
          <w:rFonts w:asciiTheme="minorBidi" w:eastAsia="Times New Roman" w:hAnsiTheme="minorBidi"/>
          <w:b/>
          <w:bCs/>
          <w:sz w:val="20"/>
          <w:szCs w:val="20"/>
          <w:lang w:val="en-GB"/>
        </w:rPr>
        <w:t>Methods</w:t>
      </w:r>
    </w:p>
    <w:p w14:paraId="591089BD" w14:textId="416050FC" w:rsidR="007016C0" w:rsidRPr="00A72235" w:rsidRDefault="00C44175" w:rsidP="007016C0">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r w:rsidR="007016C0" w:rsidRPr="007016C0">
        <w:rPr>
          <w:rFonts w:asciiTheme="minorBidi" w:hAnsiTheme="minorBidi"/>
          <w:sz w:val="20"/>
          <w:szCs w:val="20"/>
        </w:rPr>
        <w:t xml:space="preserve">The Materials and Methods section must be prepared </w:t>
      </w:r>
      <w:r w:rsidR="007016C0" w:rsidRPr="007016C0">
        <w:rPr>
          <w:rFonts w:asciiTheme="minorBidi" w:eastAsia="Times New Roman" w:hAnsiTheme="minorBidi"/>
          <w:sz w:val="20"/>
          <w:szCs w:val="20"/>
        </w:rPr>
        <w:t>in Arial, 10-point font</w:t>
      </w:r>
      <w:r w:rsidR="007016C0" w:rsidRPr="007016C0">
        <w:rPr>
          <w:rFonts w:asciiTheme="minorBidi" w:hAnsiTheme="minorBidi"/>
          <w:sz w:val="20"/>
          <w:szCs w:val="20"/>
        </w:rPr>
        <w:t>, with justified alignment, provided in this template. Authors should maintain the preset formatting; the recommended approach is to replace the template text by copying and pasting your content into the existing structure without modifying styles or spacing. This section should describe, in a clear and reproducible manner, all materials, data sources, instruments, and procedures used in the study so that other researchers can replicate the work. Begin with a concise overview of the methodological approach and, where appropriate, incorporate key terms from the article title in the opening sentences to reinforce the study focus.</w:t>
      </w:r>
      <w:r w:rsidR="007016C0">
        <w:rPr>
          <w:rFonts w:asciiTheme="minorBidi" w:hAnsiTheme="minorBidi"/>
          <w:sz w:val="20"/>
          <w:szCs w:val="20"/>
        </w:rPr>
        <w:t xml:space="preserve"> </w:t>
      </w:r>
      <w:r w:rsidR="007016C0" w:rsidRPr="007016C0">
        <w:rPr>
          <w:rFonts w:asciiTheme="minorBidi" w:hAnsiTheme="minorBidi"/>
          <w:sz w:val="20"/>
          <w:szCs w:val="20"/>
        </w:rPr>
        <w:t>Include, as applicable: (</w:t>
      </w:r>
      <w:proofErr w:type="spellStart"/>
      <w:r w:rsidR="007016C0" w:rsidRPr="007016C0">
        <w:rPr>
          <w:rFonts w:asciiTheme="minorBidi" w:hAnsiTheme="minorBidi"/>
          <w:sz w:val="20"/>
          <w:szCs w:val="20"/>
        </w:rPr>
        <w:t>i</w:t>
      </w:r>
      <w:proofErr w:type="spellEnd"/>
      <w:r w:rsidR="007016C0" w:rsidRPr="007016C0">
        <w:rPr>
          <w:rFonts w:asciiTheme="minorBidi" w:hAnsiTheme="minorBidi"/>
          <w:sz w:val="20"/>
          <w:szCs w:val="20"/>
        </w:rPr>
        <w:t>) the study design and setting (time period, location, system boundaries, and assumptions), (ii) materials, equipment, software, and specifications (models, manufacturers, versions), (iii) sampling strategy, participants/objects, inclusion–exclusion criteria, and sample size justification, (iv) experimental setup, measurement protocols, calibration steps, and quality-control procedures, (v) data collection methods and variable definitions (units, coding, and preprocessing), (vi) analytical methods and statistical techniques (tests, confidence levels, uncertainty/sensitivity analysis), and (vii) ethical approvals and consent procedures when human or animal data are involved. Present the workflow in a logical order, use subheadings where needed, and report parameter values and settings consistently to ensure methodological transparency.</w:t>
      </w:r>
    </w:p>
    <w:p w14:paraId="4A0CB073" w14:textId="75B9CDCB" w:rsidR="00263989" w:rsidRPr="00C44175" w:rsidRDefault="00263989" w:rsidP="00C44175">
      <w:pPr>
        <w:pStyle w:val="a7"/>
        <w:keepNext/>
        <w:numPr>
          <w:ilvl w:val="0"/>
          <w:numId w:val="4"/>
        </w:numPr>
        <w:spacing w:after="0" w:line="240" w:lineRule="auto"/>
        <w:outlineLvl w:val="0"/>
        <w:rPr>
          <w:rFonts w:asciiTheme="minorBidi" w:eastAsia="Times New Roman" w:hAnsiTheme="minorBidi"/>
          <w:b/>
          <w:bCs/>
          <w:sz w:val="20"/>
          <w:szCs w:val="20"/>
          <w:lang w:val="en-GB"/>
        </w:rPr>
      </w:pPr>
      <w:r w:rsidRPr="00C44175">
        <w:rPr>
          <w:rFonts w:asciiTheme="minorBidi" w:eastAsia="Times New Roman" w:hAnsiTheme="minorBidi"/>
          <w:b/>
          <w:bCs/>
          <w:sz w:val="20"/>
          <w:szCs w:val="20"/>
          <w:lang w:val="en-GB"/>
        </w:rPr>
        <w:t xml:space="preserve">Results and </w:t>
      </w:r>
      <w:r w:rsidR="0065648A" w:rsidRPr="00C44175">
        <w:rPr>
          <w:rFonts w:asciiTheme="minorBidi" w:eastAsia="Times New Roman" w:hAnsiTheme="minorBidi"/>
          <w:b/>
          <w:bCs/>
          <w:sz w:val="20"/>
          <w:szCs w:val="20"/>
          <w:lang w:val="en-GB"/>
        </w:rPr>
        <w:t>Discussion</w:t>
      </w:r>
    </w:p>
    <w:p w14:paraId="4F78EE98" w14:textId="5A1B529A" w:rsidR="007016C0" w:rsidRPr="007016C0" w:rsidRDefault="00D76818" w:rsidP="00D76818">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r w:rsidR="007016C0" w:rsidRPr="007016C0">
        <w:rPr>
          <w:rFonts w:asciiTheme="minorBidi" w:eastAsia="Times New Roman" w:hAnsiTheme="minorBidi"/>
          <w:sz w:val="20"/>
          <w:szCs w:val="20"/>
        </w:rPr>
        <w:t>The Results and Discussion section must be prepared in Arial, 10-point font, with justified alignment, using the Normal style provided in this template. Authors should retain the preset formatting and replace the template text by copying and pasting their content without altering styles or spacing. The results and discussion may be combined into a single section or presented separately, depending on the nature of the study and the clarity of presentation. Where appropriate, the section may be organized into subsections with concise and informative headings that clearly reflect the content.</w:t>
      </w:r>
    </w:p>
    <w:p w14:paraId="0E6A2CC4" w14:textId="7A46598A" w:rsidR="007016C0" w:rsidRDefault="00D76818" w:rsidP="00D76818">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r w:rsidR="007016C0" w:rsidRPr="007016C0">
        <w:rPr>
          <w:rFonts w:asciiTheme="minorBidi" w:eastAsia="Times New Roman" w:hAnsiTheme="minorBidi"/>
          <w:sz w:val="20"/>
          <w:szCs w:val="20"/>
        </w:rPr>
        <w:t>This section should present the key findings of the study clearly and objectively, using well-organized text supported by tables and figures. Numerical results should be reported with appropriate units, measures of variability, and statistical significance where relevant. The discussion should interpret the results, explain their scientific meaning, and relate them to the study objectives and hypotheses. Authors are encouraged to compare their findings with previously published work, highlighting agreements, discrepancies, and possible reasons for differences, as well as discussing the implications, limitations, and reliability of the results.</w:t>
      </w:r>
      <w:r>
        <w:rPr>
          <w:rFonts w:asciiTheme="minorBidi" w:eastAsia="Times New Roman" w:hAnsiTheme="minorBidi"/>
          <w:sz w:val="20"/>
          <w:szCs w:val="20"/>
        </w:rPr>
        <w:t xml:space="preserve"> </w:t>
      </w:r>
      <w:r w:rsidR="007016C0" w:rsidRPr="007016C0">
        <w:rPr>
          <w:rFonts w:asciiTheme="minorBidi" w:eastAsia="Times New Roman" w:hAnsiTheme="minorBidi"/>
          <w:sz w:val="20"/>
          <w:szCs w:val="20"/>
        </w:rPr>
        <w:t>All tables and figures must be embedded within the main text at the most appropriate locations, immediately after they are first cited, and should be clearly numbered and titled. Captions should be self-explanatory, and all symbols, abbreviations, and units should be defined either in the caption or in the text.</w:t>
      </w:r>
    </w:p>
    <w:p w14:paraId="3DF17208" w14:textId="77777777" w:rsidR="007016C0" w:rsidRPr="00A72235" w:rsidRDefault="007016C0" w:rsidP="001821D6">
      <w:pPr>
        <w:spacing w:after="0" w:line="240" w:lineRule="auto"/>
        <w:jc w:val="both"/>
        <w:rPr>
          <w:rFonts w:asciiTheme="minorBidi" w:eastAsia="Times New Roman" w:hAnsiTheme="minorBidi"/>
          <w:sz w:val="20"/>
          <w:szCs w:val="20"/>
        </w:rPr>
      </w:pPr>
    </w:p>
    <w:p w14:paraId="6335DBE8" w14:textId="6A967C4E" w:rsidR="00263989" w:rsidRPr="00CD3537" w:rsidRDefault="00263989" w:rsidP="00C44175">
      <w:pPr>
        <w:keepNext/>
        <w:spacing w:after="0" w:line="240" w:lineRule="auto"/>
        <w:jc w:val="center"/>
        <w:rPr>
          <w:rFonts w:asciiTheme="minorBidi" w:eastAsia="Times New Roman" w:hAnsiTheme="minorBidi"/>
          <w:bCs/>
          <w:sz w:val="20"/>
          <w:szCs w:val="20"/>
        </w:rPr>
      </w:pPr>
      <w:r w:rsidRPr="00A72235">
        <w:rPr>
          <w:rFonts w:asciiTheme="minorBidi" w:eastAsia="Times New Roman" w:hAnsiTheme="minorBidi"/>
          <w:b/>
          <w:sz w:val="20"/>
          <w:szCs w:val="20"/>
        </w:rPr>
        <w:t>Table 1</w:t>
      </w:r>
      <w:r w:rsidR="00C44175">
        <w:rPr>
          <w:rFonts w:asciiTheme="minorBidi" w:eastAsia="Times New Roman" w:hAnsiTheme="minorBidi"/>
          <w:b/>
          <w:sz w:val="20"/>
          <w:szCs w:val="20"/>
        </w:rPr>
        <w:t>.</w:t>
      </w:r>
      <w:r w:rsidRPr="00A72235">
        <w:rPr>
          <w:rFonts w:asciiTheme="minorBidi" w:eastAsia="Times New Roman" w:hAnsiTheme="minorBidi"/>
          <w:b/>
          <w:sz w:val="20"/>
          <w:szCs w:val="20"/>
        </w:rPr>
        <w:t xml:space="preserve"> </w:t>
      </w:r>
      <w:r w:rsidRPr="00A72235">
        <w:rPr>
          <w:rFonts w:asciiTheme="minorBidi" w:eastAsia="Times New Roman" w:hAnsiTheme="minorBidi"/>
          <w:bCs/>
          <w:sz w:val="20"/>
          <w:szCs w:val="20"/>
        </w:rPr>
        <w:t xml:space="preserve">Table title should be of font size </w:t>
      </w:r>
      <w:r w:rsidR="00301F0E">
        <w:rPr>
          <w:rFonts w:asciiTheme="minorBidi" w:eastAsia="Times New Roman" w:hAnsiTheme="minorBidi"/>
          <w:bCs/>
          <w:sz w:val="20"/>
          <w:szCs w:val="20"/>
        </w:rPr>
        <w:t>10</w:t>
      </w:r>
      <w:r w:rsidR="00A72235">
        <w:rPr>
          <w:rFonts w:asciiTheme="minorBidi" w:eastAsia="Times New Roman" w:hAnsiTheme="minorBidi"/>
          <w:bCs/>
          <w:sz w:val="20"/>
          <w:szCs w:val="20"/>
        </w:rPr>
        <w:t xml:space="preserve"> </w:t>
      </w:r>
      <w:r w:rsidR="00A72235" w:rsidRPr="00A72235">
        <w:rPr>
          <w:rFonts w:asciiTheme="minorBidi" w:eastAsia="Times New Roman" w:hAnsiTheme="minorBidi"/>
          <w:bCs/>
          <w:sz w:val="20"/>
          <w:szCs w:val="20"/>
        </w:rPr>
        <w:t>pt.</w:t>
      </w:r>
      <w:r w:rsidRPr="00A72235">
        <w:rPr>
          <w:rFonts w:asciiTheme="minorBidi" w:eastAsia="Times New Roman" w:hAnsiTheme="minorBidi"/>
          <w:bCs/>
          <w:sz w:val="20"/>
          <w:szCs w:val="20"/>
        </w:rPr>
        <w:t xml:space="preserve">, </w:t>
      </w:r>
      <w:r w:rsidR="00A72235" w:rsidRPr="00A72235">
        <w:rPr>
          <w:rFonts w:asciiTheme="minorBidi" w:eastAsia="Times New Roman" w:hAnsiTheme="minorBidi"/>
          <w:bCs/>
          <w:sz w:val="20"/>
          <w:szCs w:val="20"/>
        </w:rPr>
        <w:t>Arial</w:t>
      </w:r>
      <w:r w:rsidRPr="00A72235">
        <w:rPr>
          <w:rFonts w:asciiTheme="minorBidi" w:eastAsia="Times New Roman" w:hAnsiTheme="minorBidi"/>
          <w:bCs/>
          <w:sz w:val="20"/>
          <w:szCs w:val="20"/>
        </w:rPr>
        <w:t xml:space="preserve">, </w:t>
      </w:r>
      <w:r w:rsidR="00A72235" w:rsidRPr="00A72235">
        <w:rPr>
          <w:rFonts w:asciiTheme="minorBidi" w:eastAsia="Times New Roman" w:hAnsiTheme="minorBidi"/>
          <w:bCs/>
          <w:sz w:val="20"/>
          <w:szCs w:val="20"/>
        </w:rPr>
        <w:t>justify</w:t>
      </w:r>
    </w:p>
    <w:tbl>
      <w:tblPr>
        <w:tblW w:w="907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97"/>
        <w:gridCol w:w="1822"/>
        <w:gridCol w:w="2963"/>
        <w:gridCol w:w="3492"/>
      </w:tblGrid>
      <w:tr w:rsidR="00263989" w:rsidRPr="00A72235" w14:paraId="41BD79DC" w14:textId="77777777" w:rsidTr="0066324A">
        <w:trPr>
          <w:trHeight w:val="295"/>
          <w:jc w:val="center"/>
        </w:trPr>
        <w:tc>
          <w:tcPr>
            <w:tcW w:w="797" w:type="dxa"/>
            <w:shd w:val="clear" w:color="auto" w:fill="F2F2F2" w:themeFill="background1" w:themeFillShade="F2"/>
            <w:vAlign w:val="center"/>
          </w:tcPr>
          <w:p w14:paraId="24423537" w14:textId="77777777" w:rsidR="00263989" w:rsidRPr="00301F0E" w:rsidRDefault="00263989" w:rsidP="0065648A">
            <w:pPr>
              <w:spacing w:after="0" w:line="240" w:lineRule="auto"/>
              <w:jc w:val="center"/>
              <w:rPr>
                <w:rFonts w:asciiTheme="minorBidi" w:eastAsia="Times New Roman" w:hAnsiTheme="minorBidi"/>
                <w:b/>
                <w:bCs/>
                <w:sz w:val="20"/>
                <w:szCs w:val="20"/>
                <w:lang w:val="en-GB"/>
              </w:rPr>
            </w:pPr>
            <w:r w:rsidRPr="00301F0E">
              <w:rPr>
                <w:rFonts w:asciiTheme="minorBidi" w:eastAsia="Times New Roman" w:hAnsiTheme="minorBidi"/>
                <w:b/>
                <w:bCs/>
                <w:sz w:val="20"/>
                <w:szCs w:val="20"/>
                <w:lang w:val="en-GB"/>
              </w:rPr>
              <w:t>SN.</w:t>
            </w:r>
          </w:p>
        </w:tc>
        <w:tc>
          <w:tcPr>
            <w:tcW w:w="1822" w:type="dxa"/>
            <w:shd w:val="clear" w:color="auto" w:fill="F2F2F2" w:themeFill="background1" w:themeFillShade="F2"/>
            <w:vAlign w:val="center"/>
          </w:tcPr>
          <w:p w14:paraId="1B0041F8" w14:textId="77777777" w:rsidR="00263989" w:rsidRPr="00301F0E" w:rsidRDefault="00263989" w:rsidP="0065648A">
            <w:pPr>
              <w:spacing w:after="0" w:line="240" w:lineRule="auto"/>
              <w:jc w:val="center"/>
              <w:rPr>
                <w:rFonts w:asciiTheme="minorBidi" w:eastAsia="Times New Roman" w:hAnsiTheme="minorBidi"/>
                <w:b/>
                <w:bCs/>
                <w:sz w:val="20"/>
                <w:szCs w:val="20"/>
                <w:lang w:val="en-GB"/>
              </w:rPr>
            </w:pPr>
            <w:r w:rsidRPr="00301F0E">
              <w:rPr>
                <w:rFonts w:asciiTheme="minorBidi" w:eastAsia="Times New Roman" w:hAnsiTheme="minorBidi"/>
                <w:b/>
                <w:bCs/>
                <w:sz w:val="20"/>
                <w:szCs w:val="20"/>
                <w:lang w:val="en-GB"/>
              </w:rPr>
              <w:t>Model Type</w:t>
            </w:r>
          </w:p>
        </w:tc>
        <w:tc>
          <w:tcPr>
            <w:tcW w:w="2963" w:type="dxa"/>
            <w:shd w:val="clear" w:color="auto" w:fill="F2F2F2" w:themeFill="background1" w:themeFillShade="F2"/>
            <w:vAlign w:val="center"/>
          </w:tcPr>
          <w:p w14:paraId="73EF8967" w14:textId="77777777" w:rsidR="00263989" w:rsidRPr="00301F0E" w:rsidRDefault="00263989" w:rsidP="0065648A">
            <w:pPr>
              <w:spacing w:after="0" w:line="240" w:lineRule="auto"/>
              <w:jc w:val="center"/>
              <w:rPr>
                <w:rFonts w:asciiTheme="minorBidi" w:eastAsia="Times New Roman" w:hAnsiTheme="minorBidi"/>
                <w:b/>
                <w:bCs/>
                <w:sz w:val="20"/>
                <w:szCs w:val="20"/>
                <w:lang w:val="en-GB"/>
              </w:rPr>
            </w:pPr>
            <w:r w:rsidRPr="00301F0E">
              <w:rPr>
                <w:rFonts w:asciiTheme="minorBidi" w:eastAsia="Times New Roman" w:hAnsiTheme="minorBidi"/>
                <w:b/>
                <w:bCs/>
                <w:sz w:val="20"/>
                <w:szCs w:val="20"/>
                <w:lang w:val="en-GB"/>
              </w:rPr>
              <w:t>Seismic Zone</w:t>
            </w:r>
          </w:p>
        </w:tc>
        <w:tc>
          <w:tcPr>
            <w:tcW w:w="3492" w:type="dxa"/>
            <w:shd w:val="clear" w:color="auto" w:fill="F2F2F2" w:themeFill="background1" w:themeFillShade="F2"/>
            <w:vAlign w:val="center"/>
          </w:tcPr>
          <w:p w14:paraId="47772B1B" w14:textId="77777777" w:rsidR="00263989" w:rsidRPr="00301F0E" w:rsidRDefault="00263989" w:rsidP="0065648A">
            <w:pPr>
              <w:spacing w:after="0" w:line="240" w:lineRule="auto"/>
              <w:jc w:val="center"/>
              <w:rPr>
                <w:rFonts w:asciiTheme="minorBidi" w:eastAsia="Times New Roman" w:hAnsiTheme="minorBidi"/>
                <w:b/>
                <w:bCs/>
                <w:sz w:val="20"/>
                <w:szCs w:val="20"/>
                <w:lang w:val="en-GB"/>
              </w:rPr>
            </w:pPr>
            <w:r w:rsidRPr="00301F0E">
              <w:rPr>
                <w:rFonts w:asciiTheme="minorBidi" w:eastAsia="Times New Roman" w:hAnsiTheme="minorBidi"/>
                <w:b/>
                <w:bCs/>
                <w:sz w:val="20"/>
                <w:szCs w:val="20"/>
                <w:lang w:val="en-GB"/>
              </w:rPr>
              <w:t>Displacement</w:t>
            </w:r>
          </w:p>
        </w:tc>
      </w:tr>
      <w:tr w:rsidR="00263989" w:rsidRPr="00A72235" w14:paraId="7C88083A" w14:textId="77777777" w:rsidTr="00C44175">
        <w:trPr>
          <w:trHeight w:val="38"/>
          <w:jc w:val="center"/>
        </w:trPr>
        <w:tc>
          <w:tcPr>
            <w:tcW w:w="797" w:type="dxa"/>
            <w:shd w:val="clear" w:color="auto" w:fill="auto"/>
            <w:vAlign w:val="center"/>
          </w:tcPr>
          <w:p w14:paraId="1CF8B89A" w14:textId="77777777" w:rsidR="00263989" w:rsidRPr="00301F0E" w:rsidRDefault="00263989"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1</w:t>
            </w:r>
          </w:p>
        </w:tc>
        <w:tc>
          <w:tcPr>
            <w:tcW w:w="1822" w:type="dxa"/>
            <w:shd w:val="clear" w:color="auto" w:fill="auto"/>
            <w:vAlign w:val="center"/>
          </w:tcPr>
          <w:p w14:paraId="0CCEB0F5" w14:textId="77777777" w:rsidR="00263989" w:rsidRPr="00301F0E" w:rsidRDefault="00263989"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Model-A</w:t>
            </w:r>
          </w:p>
        </w:tc>
        <w:tc>
          <w:tcPr>
            <w:tcW w:w="2963" w:type="dxa"/>
            <w:shd w:val="clear" w:color="auto" w:fill="auto"/>
            <w:vAlign w:val="center"/>
          </w:tcPr>
          <w:p w14:paraId="706765A4" w14:textId="77777777" w:rsidR="00263989" w:rsidRPr="00301F0E" w:rsidRDefault="00263989"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4</w:t>
            </w:r>
          </w:p>
        </w:tc>
        <w:tc>
          <w:tcPr>
            <w:tcW w:w="3492" w:type="dxa"/>
            <w:shd w:val="clear" w:color="auto" w:fill="auto"/>
            <w:vAlign w:val="center"/>
          </w:tcPr>
          <w:p w14:paraId="49B33F16" w14:textId="77777777" w:rsidR="00263989" w:rsidRPr="00301F0E" w:rsidRDefault="00263989"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10.044 mm</w:t>
            </w:r>
          </w:p>
        </w:tc>
      </w:tr>
      <w:tr w:rsidR="00C44175" w:rsidRPr="00A72235" w14:paraId="66F51759" w14:textId="77777777" w:rsidTr="005D02A8">
        <w:trPr>
          <w:trHeight w:val="47"/>
          <w:jc w:val="center"/>
        </w:trPr>
        <w:tc>
          <w:tcPr>
            <w:tcW w:w="797" w:type="dxa"/>
            <w:shd w:val="clear" w:color="auto" w:fill="auto"/>
            <w:vAlign w:val="center"/>
          </w:tcPr>
          <w:p w14:paraId="09B0A617"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2</w:t>
            </w:r>
          </w:p>
        </w:tc>
        <w:tc>
          <w:tcPr>
            <w:tcW w:w="1822" w:type="dxa"/>
            <w:shd w:val="clear" w:color="auto" w:fill="auto"/>
            <w:vAlign w:val="center"/>
          </w:tcPr>
          <w:p w14:paraId="58E06E23"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34EE0DE1" w14:textId="61A27531"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2B97506C"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r w:rsidR="00C44175" w:rsidRPr="00A72235" w14:paraId="09681CC0" w14:textId="77777777" w:rsidTr="005D02A8">
        <w:trPr>
          <w:trHeight w:val="47"/>
          <w:jc w:val="center"/>
        </w:trPr>
        <w:tc>
          <w:tcPr>
            <w:tcW w:w="797" w:type="dxa"/>
            <w:shd w:val="clear" w:color="auto" w:fill="auto"/>
            <w:vAlign w:val="center"/>
          </w:tcPr>
          <w:p w14:paraId="638DA28C"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3</w:t>
            </w:r>
          </w:p>
        </w:tc>
        <w:tc>
          <w:tcPr>
            <w:tcW w:w="1822" w:type="dxa"/>
            <w:shd w:val="clear" w:color="auto" w:fill="auto"/>
            <w:vAlign w:val="center"/>
          </w:tcPr>
          <w:p w14:paraId="4BA1C04E"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175B5C4F" w14:textId="57760F4E"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26F112B9"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r w:rsidR="00C44175" w:rsidRPr="00A72235" w14:paraId="1EE90762" w14:textId="77777777" w:rsidTr="005D02A8">
        <w:trPr>
          <w:trHeight w:val="47"/>
          <w:jc w:val="center"/>
        </w:trPr>
        <w:tc>
          <w:tcPr>
            <w:tcW w:w="797" w:type="dxa"/>
            <w:shd w:val="clear" w:color="auto" w:fill="auto"/>
            <w:vAlign w:val="center"/>
          </w:tcPr>
          <w:p w14:paraId="7A23A78C"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4</w:t>
            </w:r>
          </w:p>
        </w:tc>
        <w:tc>
          <w:tcPr>
            <w:tcW w:w="1822" w:type="dxa"/>
            <w:shd w:val="clear" w:color="auto" w:fill="auto"/>
            <w:vAlign w:val="center"/>
          </w:tcPr>
          <w:p w14:paraId="44DF8FBC"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4F99EC19" w14:textId="1FDC3AE4"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5F035BE3"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r w:rsidR="00C44175" w:rsidRPr="00A72235" w14:paraId="7B924B8B" w14:textId="77777777" w:rsidTr="005D02A8">
        <w:trPr>
          <w:trHeight w:val="47"/>
          <w:jc w:val="center"/>
        </w:trPr>
        <w:tc>
          <w:tcPr>
            <w:tcW w:w="797" w:type="dxa"/>
            <w:shd w:val="clear" w:color="auto" w:fill="auto"/>
            <w:vAlign w:val="center"/>
          </w:tcPr>
          <w:p w14:paraId="6CCCEE00"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5</w:t>
            </w:r>
          </w:p>
        </w:tc>
        <w:tc>
          <w:tcPr>
            <w:tcW w:w="1822" w:type="dxa"/>
            <w:shd w:val="clear" w:color="auto" w:fill="auto"/>
            <w:vAlign w:val="center"/>
          </w:tcPr>
          <w:p w14:paraId="0CD36712"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2525D4C3" w14:textId="509254B9"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376011A9"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r w:rsidR="00C44175" w:rsidRPr="00A72235" w14:paraId="6738B509" w14:textId="77777777" w:rsidTr="005D02A8">
        <w:trPr>
          <w:trHeight w:val="47"/>
          <w:jc w:val="center"/>
        </w:trPr>
        <w:tc>
          <w:tcPr>
            <w:tcW w:w="797" w:type="dxa"/>
            <w:shd w:val="clear" w:color="auto" w:fill="auto"/>
            <w:vAlign w:val="center"/>
          </w:tcPr>
          <w:p w14:paraId="36691AD1"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6</w:t>
            </w:r>
          </w:p>
        </w:tc>
        <w:tc>
          <w:tcPr>
            <w:tcW w:w="1822" w:type="dxa"/>
            <w:shd w:val="clear" w:color="auto" w:fill="auto"/>
            <w:vAlign w:val="center"/>
          </w:tcPr>
          <w:p w14:paraId="79369F8F"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3F9436C6" w14:textId="76ED48DD"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34060D4B"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r w:rsidR="00C44175" w:rsidRPr="00A72235" w14:paraId="12847689" w14:textId="77777777" w:rsidTr="005D02A8">
        <w:trPr>
          <w:trHeight w:val="50"/>
          <w:jc w:val="center"/>
        </w:trPr>
        <w:tc>
          <w:tcPr>
            <w:tcW w:w="797" w:type="dxa"/>
            <w:shd w:val="clear" w:color="auto" w:fill="auto"/>
            <w:vAlign w:val="center"/>
          </w:tcPr>
          <w:p w14:paraId="0585FC5B" w14:textId="77777777" w:rsidR="00C44175" w:rsidRPr="00301F0E" w:rsidRDefault="00C44175" w:rsidP="0065648A">
            <w:pPr>
              <w:spacing w:after="0" w:line="240" w:lineRule="auto"/>
              <w:jc w:val="center"/>
              <w:rPr>
                <w:rFonts w:asciiTheme="minorBidi" w:eastAsia="Times New Roman" w:hAnsiTheme="minorBidi"/>
                <w:sz w:val="20"/>
                <w:szCs w:val="20"/>
                <w:lang w:val="en-GB"/>
              </w:rPr>
            </w:pPr>
            <w:r w:rsidRPr="00301F0E">
              <w:rPr>
                <w:rFonts w:asciiTheme="minorBidi" w:eastAsia="Times New Roman" w:hAnsiTheme="minorBidi"/>
                <w:sz w:val="20"/>
                <w:szCs w:val="20"/>
                <w:lang w:val="en-GB"/>
              </w:rPr>
              <w:t>7</w:t>
            </w:r>
          </w:p>
        </w:tc>
        <w:tc>
          <w:tcPr>
            <w:tcW w:w="1822" w:type="dxa"/>
            <w:shd w:val="clear" w:color="auto" w:fill="auto"/>
            <w:vAlign w:val="center"/>
          </w:tcPr>
          <w:p w14:paraId="002ED99F"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Font size 10</w:t>
            </w:r>
          </w:p>
        </w:tc>
        <w:tc>
          <w:tcPr>
            <w:tcW w:w="2963" w:type="dxa"/>
            <w:shd w:val="clear" w:color="auto" w:fill="auto"/>
          </w:tcPr>
          <w:p w14:paraId="205F62D5" w14:textId="17433855"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6E1FD2">
              <w:rPr>
                <w:rFonts w:asciiTheme="minorBidi" w:eastAsia="Times New Roman" w:hAnsiTheme="minorBidi"/>
                <w:color w:val="000000"/>
                <w:sz w:val="20"/>
                <w:szCs w:val="20"/>
                <w:lang w:val="en-GB"/>
              </w:rPr>
              <w:t>Font size 10</w:t>
            </w:r>
          </w:p>
        </w:tc>
        <w:tc>
          <w:tcPr>
            <w:tcW w:w="3492" w:type="dxa"/>
            <w:shd w:val="clear" w:color="auto" w:fill="auto"/>
            <w:vAlign w:val="center"/>
          </w:tcPr>
          <w:p w14:paraId="065F5675" w14:textId="77777777" w:rsidR="00C44175" w:rsidRPr="00301F0E" w:rsidRDefault="00C44175" w:rsidP="0065648A">
            <w:pPr>
              <w:spacing w:after="0" w:line="240" w:lineRule="auto"/>
              <w:jc w:val="center"/>
              <w:rPr>
                <w:rFonts w:asciiTheme="minorBidi" w:eastAsia="Times New Roman" w:hAnsiTheme="minorBidi"/>
                <w:color w:val="000000"/>
                <w:sz w:val="20"/>
                <w:szCs w:val="20"/>
                <w:lang w:val="en-GB"/>
              </w:rPr>
            </w:pPr>
            <w:r w:rsidRPr="00301F0E">
              <w:rPr>
                <w:rFonts w:asciiTheme="minorBidi" w:eastAsia="Times New Roman" w:hAnsiTheme="minorBidi"/>
                <w:color w:val="000000"/>
                <w:sz w:val="20"/>
                <w:szCs w:val="20"/>
                <w:lang w:val="en-GB"/>
              </w:rPr>
              <w:t>No space after paragraph</w:t>
            </w:r>
          </w:p>
        </w:tc>
      </w:tr>
    </w:tbl>
    <w:p w14:paraId="42250214" w14:textId="77777777" w:rsidR="0065648A" w:rsidRDefault="00D76818" w:rsidP="00D76818">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t xml:space="preserve">     </w:t>
      </w:r>
    </w:p>
    <w:p w14:paraId="0B5B78BF" w14:textId="4AED9D7D" w:rsidR="00D76818" w:rsidRDefault="0065648A" w:rsidP="00D76818">
      <w:pPr>
        <w:spacing w:after="0" w:line="240" w:lineRule="auto"/>
        <w:jc w:val="both"/>
        <w:rPr>
          <w:rFonts w:asciiTheme="minorBidi" w:eastAsia="Times New Roman" w:hAnsiTheme="minorBidi"/>
          <w:sz w:val="20"/>
          <w:szCs w:val="20"/>
        </w:rPr>
      </w:pPr>
      <w:r>
        <w:rPr>
          <w:rFonts w:asciiTheme="minorBidi" w:eastAsia="Times New Roman" w:hAnsiTheme="minorBidi"/>
          <w:sz w:val="20"/>
          <w:szCs w:val="20"/>
        </w:rPr>
        <w:lastRenderedPageBreak/>
        <w:t xml:space="preserve">     </w:t>
      </w:r>
      <w:r w:rsidR="00D76818" w:rsidRPr="00D76818">
        <w:rPr>
          <w:rFonts w:asciiTheme="minorBidi" w:eastAsia="Times New Roman" w:hAnsiTheme="minorBidi"/>
          <w:sz w:val="20"/>
          <w:szCs w:val="20"/>
        </w:rPr>
        <w:t>The Results and Discussion section should be prepared in Arial, 10-point font, with justified alignment, using the Normal style provided in this template. Authors may present the results and discussion as a single combined section or as two separate sections, depending on the nature of the study and the clarity of presentation. To comply with the conference formatting requirements, authors are advised to use this document as a template and directly replace the placeholder text with their own content without modifying the predefined styles.</w:t>
      </w:r>
      <w:r w:rsidR="00D76818">
        <w:rPr>
          <w:rFonts w:asciiTheme="minorBidi" w:eastAsia="Times New Roman" w:hAnsiTheme="minorBidi"/>
          <w:sz w:val="20"/>
          <w:szCs w:val="20"/>
        </w:rPr>
        <w:t xml:space="preserve"> </w:t>
      </w:r>
      <w:r w:rsidR="00D76818" w:rsidRPr="00D76818">
        <w:rPr>
          <w:rFonts w:asciiTheme="minorBidi" w:eastAsia="Times New Roman" w:hAnsiTheme="minorBidi"/>
          <w:sz w:val="20"/>
          <w:szCs w:val="20"/>
        </w:rPr>
        <w:t>This section should clearly present the main findings of the study and provide an in-depth interpretation of the results in relation to the research objectives and existing literature. Where appropriate, the content may be organized into subsections with concise and descriptive headings to improve readability and logical flow.</w:t>
      </w:r>
      <w:r w:rsidR="00D76818">
        <w:rPr>
          <w:rFonts w:asciiTheme="minorBidi" w:eastAsia="Times New Roman" w:hAnsiTheme="minorBidi"/>
          <w:sz w:val="20"/>
          <w:szCs w:val="20"/>
        </w:rPr>
        <w:t xml:space="preserve"> </w:t>
      </w:r>
      <w:r w:rsidR="00D76818" w:rsidRPr="00D76818">
        <w:rPr>
          <w:rFonts w:asciiTheme="minorBidi" w:eastAsia="Times New Roman" w:hAnsiTheme="minorBidi"/>
          <w:sz w:val="20"/>
          <w:szCs w:val="20"/>
        </w:rPr>
        <w:t>All figures must be embedded within the main text at their appropriate locations, immediately after they are first referenced. Figures should be numbered sequentially (e.g., Figure 1, Figure 2, Figure 3, etc.) and accompanied by clear, self-explanatory captions. All symbols, abbreviations, and units used in the figures must be defined either in the figure captions or in the accompanying text.</w:t>
      </w:r>
    </w:p>
    <w:p w14:paraId="4C6DE103" w14:textId="77777777" w:rsidR="00E751F3" w:rsidRPr="00A72235" w:rsidRDefault="00E751F3" w:rsidP="001821D6">
      <w:pPr>
        <w:spacing w:after="0" w:line="240" w:lineRule="auto"/>
        <w:jc w:val="both"/>
        <w:rPr>
          <w:rFonts w:asciiTheme="minorBidi" w:eastAsia="Times New Roman" w:hAnsiTheme="minorBidi"/>
          <w:sz w:val="20"/>
          <w:szCs w:val="20"/>
        </w:rPr>
      </w:pPr>
    </w:p>
    <w:p w14:paraId="5B159A92" w14:textId="0EB74EA4" w:rsidR="00263989" w:rsidRPr="00CF1342" w:rsidRDefault="008C028A" w:rsidP="00CF1342">
      <w:pPr>
        <w:spacing w:after="0" w:line="240" w:lineRule="auto"/>
        <w:jc w:val="center"/>
        <w:rPr>
          <w:rFonts w:asciiTheme="minorBidi" w:eastAsia="Times New Roman" w:hAnsiTheme="minorBidi"/>
          <w:b/>
          <w:color w:val="000000"/>
          <w:sz w:val="20"/>
          <w:szCs w:val="20"/>
        </w:rPr>
      </w:pPr>
      <w:r>
        <w:rPr>
          <w:rFonts w:asciiTheme="minorBidi" w:eastAsia="Times New Roman" w:hAnsiTheme="minorBidi"/>
          <w:b/>
          <w:noProof/>
          <w:color w:val="000000"/>
          <w:sz w:val="20"/>
          <w:szCs w:val="20"/>
        </w:rPr>
        <w:drawing>
          <wp:inline distT="0" distB="0" distL="0" distR="0" wp14:anchorId="295091D2" wp14:editId="0A60A615">
            <wp:extent cx="2827655" cy="220518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_6300992872261555395_y (2).jpg"/>
                    <pic:cNvPicPr/>
                  </pic:nvPicPr>
                  <pic:blipFill rotWithShape="1">
                    <a:blip r:embed="rId7" cstate="print">
                      <a:extLst>
                        <a:ext uri="{28A0092B-C50C-407E-A947-70E740481C1C}">
                          <a14:useLocalDpi xmlns:a14="http://schemas.microsoft.com/office/drawing/2010/main" val="0"/>
                        </a:ext>
                      </a:extLst>
                    </a:blip>
                    <a:srcRect t="8189" b="13825"/>
                    <a:stretch/>
                  </pic:blipFill>
                  <pic:spPr bwMode="auto">
                    <a:xfrm>
                      <a:off x="0" y="0"/>
                      <a:ext cx="2856819" cy="2227926"/>
                    </a:xfrm>
                    <a:prstGeom prst="rect">
                      <a:avLst/>
                    </a:prstGeom>
                    <a:ln>
                      <a:noFill/>
                    </a:ln>
                    <a:extLst>
                      <a:ext uri="{53640926-AAD7-44D8-BBD7-CCE9431645EC}">
                        <a14:shadowObscured xmlns:a14="http://schemas.microsoft.com/office/drawing/2010/main"/>
                      </a:ext>
                    </a:extLst>
                  </pic:spPr>
                </pic:pic>
              </a:graphicData>
            </a:graphic>
          </wp:inline>
        </w:drawing>
      </w:r>
    </w:p>
    <w:p w14:paraId="66D7AADA" w14:textId="77777777" w:rsidR="00263989" w:rsidRPr="00A72235" w:rsidRDefault="00263989" w:rsidP="00E751F3">
      <w:pPr>
        <w:keepNext/>
        <w:spacing w:before="120" w:after="0" w:line="240" w:lineRule="auto"/>
        <w:jc w:val="center"/>
        <w:rPr>
          <w:rFonts w:asciiTheme="minorBidi" w:eastAsia="Times New Roman" w:hAnsiTheme="minorBidi"/>
          <w:b/>
          <w:sz w:val="20"/>
          <w:szCs w:val="20"/>
          <w:lang w:val="en-GB"/>
        </w:rPr>
      </w:pPr>
      <w:r w:rsidRPr="00A72235">
        <w:rPr>
          <w:rFonts w:asciiTheme="minorBidi" w:eastAsia="Times New Roman" w:hAnsiTheme="minorBidi"/>
          <w:b/>
          <w:sz w:val="20"/>
          <w:szCs w:val="20"/>
          <w:lang w:val="en-GB"/>
        </w:rPr>
        <w:t>Figure 1</w:t>
      </w:r>
      <w:r w:rsidR="004C19C0">
        <w:rPr>
          <w:rFonts w:asciiTheme="minorBidi" w:eastAsia="Times New Roman" w:hAnsiTheme="minorBidi"/>
          <w:b/>
          <w:sz w:val="20"/>
          <w:szCs w:val="20"/>
          <w:lang w:val="en-GB"/>
        </w:rPr>
        <w:t>:</w:t>
      </w:r>
      <w:r w:rsidRPr="00A72235">
        <w:rPr>
          <w:rFonts w:asciiTheme="minorBidi" w:eastAsia="Times New Roman" w:hAnsiTheme="minorBidi"/>
          <w:b/>
          <w:sz w:val="20"/>
          <w:szCs w:val="20"/>
          <w:lang w:val="en-GB"/>
        </w:rPr>
        <w:t xml:space="preserve"> </w:t>
      </w:r>
      <w:r w:rsidRPr="00A72235">
        <w:rPr>
          <w:rFonts w:asciiTheme="minorBidi" w:eastAsia="Times New Roman" w:hAnsiTheme="minorBidi"/>
          <w:bCs/>
          <w:sz w:val="20"/>
          <w:szCs w:val="20"/>
          <w:lang w:val="en-GB"/>
        </w:rPr>
        <w:t xml:space="preserve">Figure caption should be of font size 10pt, </w:t>
      </w:r>
      <w:r w:rsidR="00CE1F2D" w:rsidRPr="00CE1F2D">
        <w:rPr>
          <w:rFonts w:asciiTheme="minorBidi" w:eastAsia="Times New Roman" w:hAnsiTheme="minorBidi"/>
          <w:bCs/>
          <w:sz w:val="20"/>
          <w:szCs w:val="20"/>
          <w:lang w:val="en-GB"/>
        </w:rPr>
        <w:t>Arial</w:t>
      </w:r>
      <w:r w:rsidRPr="00A72235">
        <w:rPr>
          <w:rFonts w:asciiTheme="minorBidi" w:eastAsia="Times New Roman" w:hAnsiTheme="minorBidi"/>
          <w:bCs/>
          <w:sz w:val="20"/>
          <w:szCs w:val="20"/>
          <w:lang w:val="en-GB"/>
        </w:rPr>
        <w:t xml:space="preserve">, Centre align </w:t>
      </w:r>
    </w:p>
    <w:p w14:paraId="7AC268E6" w14:textId="77777777" w:rsidR="00263989" w:rsidRPr="00A72235" w:rsidRDefault="00263989" w:rsidP="00A72235">
      <w:pPr>
        <w:spacing w:after="0" w:line="240" w:lineRule="auto"/>
        <w:jc w:val="both"/>
        <w:rPr>
          <w:rFonts w:asciiTheme="minorBidi" w:eastAsia="Times New Roman" w:hAnsiTheme="minorBidi"/>
          <w:sz w:val="20"/>
          <w:szCs w:val="20"/>
        </w:rPr>
      </w:pPr>
    </w:p>
    <w:p w14:paraId="07D9EEAC" w14:textId="77777777" w:rsidR="00263989" w:rsidRPr="00A72235" w:rsidRDefault="00263989" w:rsidP="00C44175">
      <w:pPr>
        <w:pStyle w:val="a7"/>
        <w:keepNext/>
        <w:numPr>
          <w:ilvl w:val="0"/>
          <w:numId w:val="4"/>
        </w:numPr>
        <w:spacing w:after="0" w:line="240" w:lineRule="auto"/>
        <w:outlineLvl w:val="0"/>
        <w:rPr>
          <w:rFonts w:asciiTheme="minorBidi" w:eastAsia="Times New Roman" w:hAnsiTheme="minorBidi"/>
          <w:b/>
          <w:bCs/>
          <w:sz w:val="20"/>
          <w:szCs w:val="20"/>
          <w:lang w:val="en-GB"/>
        </w:rPr>
      </w:pPr>
      <w:r w:rsidRPr="00A72235">
        <w:rPr>
          <w:rFonts w:asciiTheme="minorBidi" w:eastAsia="Times New Roman" w:hAnsiTheme="minorBidi"/>
          <w:b/>
          <w:bCs/>
          <w:sz w:val="20"/>
          <w:szCs w:val="20"/>
          <w:lang w:val="en-GB"/>
        </w:rPr>
        <w:t>Conclusion</w:t>
      </w:r>
    </w:p>
    <w:p w14:paraId="2B0F7376" w14:textId="0A2909C4" w:rsidR="00D76818" w:rsidRDefault="00D76818" w:rsidP="00C44175">
      <w:pPr>
        <w:widowControl w:val="0"/>
        <w:overflowPunct w:val="0"/>
        <w:autoSpaceDE w:val="0"/>
        <w:autoSpaceDN w:val="0"/>
        <w:adjustRightInd w:val="0"/>
        <w:spacing w:after="0" w:line="240" w:lineRule="auto"/>
        <w:jc w:val="both"/>
        <w:rPr>
          <w:rFonts w:asciiTheme="minorBidi" w:eastAsia="Times New Roman" w:hAnsiTheme="minorBidi"/>
          <w:color w:val="000000"/>
          <w:sz w:val="20"/>
          <w:szCs w:val="20"/>
        </w:rPr>
      </w:pPr>
      <w:r>
        <w:rPr>
          <w:rFonts w:asciiTheme="minorBidi" w:eastAsia="Times New Roman" w:hAnsiTheme="minorBidi"/>
          <w:color w:val="000000"/>
          <w:sz w:val="20"/>
          <w:szCs w:val="20"/>
        </w:rPr>
        <w:t xml:space="preserve">     </w:t>
      </w:r>
      <w:r w:rsidRPr="00D76818">
        <w:rPr>
          <w:rFonts w:asciiTheme="minorBidi" w:eastAsia="Times New Roman" w:hAnsiTheme="minorBidi"/>
          <w:color w:val="000000"/>
          <w:sz w:val="20"/>
          <w:szCs w:val="20"/>
        </w:rPr>
        <w:t>The conclusion should provide a concise synthesis of what the study achieved and why it matters, without repeating the abstract or reintroducing background. Start by restating the study’s aim and summarizing the most important outcomes in 1–3 sentences, focusing on the main findings and how they address the research question or gap. Next, clarify the core contribution of the work by explaining what is new, how the results advance understanding or methodology, and what implications follow for theory, practice, or policy. Keep the discussion integrative and evidence-based, avoiding new data, figures, or extensive citations; if relevant, briefly acknowledge the key limitations that define the scope and generalizability of the conclusions. Finally, close with a forward-looking “way forward” paragraph: propose specific directions for future research, validation, scaling, or implementation, and end with a strong final sentence stating the broader societal/technical/environmental benefit of the study and the next practical step or priority that should follow.</w:t>
      </w:r>
    </w:p>
    <w:p w14:paraId="636864DD" w14:textId="77777777" w:rsidR="0065648A" w:rsidRDefault="0065648A" w:rsidP="00C44175">
      <w:pPr>
        <w:widowControl w:val="0"/>
        <w:overflowPunct w:val="0"/>
        <w:autoSpaceDE w:val="0"/>
        <w:autoSpaceDN w:val="0"/>
        <w:adjustRightInd w:val="0"/>
        <w:spacing w:after="0" w:line="240" w:lineRule="auto"/>
        <w:jc w:val="both"/>
        <w:rPr>
          <w:rFonts w:asciiTheme="minorBidi" w:eastAsia="Times New Roman" w:hAnsiTheme="minorBidi"/>
          <w:color w:val="000000"/>
          <w:sz w:val="20"/>
          <w:szCs w:val="20"/>
        </w:rPr>
      </w:pPr>
    </w:p>
    <w:p w14:paraId="066F6FC3" w14:textId="77777777" w:rsidR="0065648A" w:rsidRPr="0065648A" w:rsidRDefault="0065648A" w:rsidP="0065648A">
      <w:pPr>
        <w:pStyle w:val="MDPI62backmatter"/>
        <w:spacing w:after="0" w:line="240" w:lineRule="auto"/>
        <w:ind w:left="0"/>
        <w:rPr>
          <w:rFonts w:asciiTheme="minorBidi" w:hAnsiTheme="minorBidi" w:cstheme="minorBidi"/>
          <w:b/>
          <w:sz w:val="20"/>
        </w:rPr>
      </w:pPr>
      <w:r w:rsidRPr="0065648A">
        <w:rPr>
          <w:rFonts w:asciiTheme="minorBidi" w:hAnsiTheme="minorBidi" w:cstheme="minorBidi"/>
          <w:b/>
          <w:sz w:val="20"/>
        </w:rPr>
        <w:t xml:space="preserve">Author Contributions: </w:t>
      </w:r>
      <w:r w:rsidRPr="0065648A">
        <w:rPr>
          <w:rFonts w:asciiTheme="minorBidi" w:hAnsiTheme="minorBidi" w:cstheme="minorBidi"/>
          <w:bCs/>
          <w:sz w:val="20"/>
        </w:rPr>
        <w:t xml:space="preserve">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All authors have read and agreed to the published version of the manuscript.” Please turn to the </w:t>
      </w:r>
      <w:hyperlink r:id="rId8" w:history="1">
        <w:proofErr w:type="spellStart"/>
        <w:r w:rsidRPr="0065648A">
          <w:rPr>
            <w:rFonts w:asciiTheme="minorBidi" w:hAnsiTheme="minorBidi" w:cstheme="minorBidi"/>
            <w:bCs/>
            <w:sz w:val="20"/>
          </w:rPr>
          <w:t>CRediT</w:t>
        </w:r>
        <w:proofErr w:type="spellEnd"/>
        <w:r w:rsidRPr="0065648A">
          <w:rPr>
            <w:rFonts w:asciiTheme="minorBidi" w:hAnsiTheme="minorBidi" w:cstheme="minorBidi"/>
            <w:bCs/>
            <w:sz w:val="20"/>
          </w:rPr>
          <w:t xml:space="preserve"> taxonomy</w:t>
        </w:r>
      </w:hyperlink>
      <w:r w:rsidRPr="0065648A">
        <w:rPr>
          <w:rFonts w:asciiTheme="minorBidi" w:hAnsiTheme="minorBidi" w:cstheme="minorBidi"/>
          <w:bCs/>
          <w:sz w:val="20"/>
        </w:rPr>
        <w:t xml:space="preserve"> for the term explanation. Authorship must be limited to those who have contributed substantially to the work reported.</w:t>
      </w:r>
    </w:p>
    <w:p w14:paraId="20CF96E9" w14:textId="36F2691F" w:rsidR="0065648A" w:rsidRPr="0065648A" w:rsidRDefault="0065648A" w:rsidP="0065648A">
      <w:pPr>
        <w:pStyle w:val="MDPI62backmatter"/>
        <w:spacing w:after="0" w:line="240" w:lineRule="auto"/>
        <w:ind w:left="0"/>
        <w:rPr>
          <w:rFonts w:asciiTheme="minorBidi" w:hAnsiTheme="minorBidi" w:cstheme="minorBidi"/>
          <w:bCs/>
          <w:sz w:val="20"/>
        </w:rPr>
      </w:pPr>
      <w:r w:rsidRPr="0065648A">
        <w:rPr>
          <w:rFonts w:asciiTheme="minorBidi" w:hAnsiTheme="minorBidi" w:cstheme="minorBidi"/>
          <w:b/>
          <w:sz w:val="20"/>
        </w:rPr>
        <w:t xml:space="preserve">Funding: Please add: </w:t>
      </w:r>
      <w:r w:rsidRPr="0065648A">
        <w:rPr>
          <w:rFonts w:asciiTheme="minorBidi" w:hAnsiTheme="minorBidi" w:cstheme="minorBidi"/>
          <w:bCs/>
          <w:sz w:val="20"/>
        </w:rPr>
        <w:t>“This research received no external funding” or “This research was funded by NAME OF FUNDER, grant number XXX” and “The APC was funded by XXX”. Check carefully that the details given are accurate and use the standard spelling of funding agency names at https://search.crossref.org/funding. Any errors may affect your future funding.</w:t>
      </w:r>
    </w:p>
    <w:p w14:paraId="3631D0FE" w14:textId="77777777" w:rsidR="0065648A" w:rsidRPr="0065648A" w:rsidRDefault="0065648A" w:rsidP="0065648A">
      <w:pPr>
        <w:pStyle w:val="MDPI62backmatter"/>
        <w:spacing w:after="0" w:line="240" w:lineRule="auto"/>
        <w:ind w:left="0"/>
        <w:rPr>
          <w:rFonts w:asciiTheme="minorBidi" w:hAnsiTheme="minorBidi" w:cstheme="minorBidi"/>
          <w:sz w:val="20"/>
        </w:rPr>
      </w:pPr>
      <w:r w:rsidRPr="0065648A">
        <w:rPr>
          <w:rFonts w:asciiTheme="minorBidi" w:hAnsiTheme="minorBidi" w:cstheme="minorBidi"/>
          <w:b/>
          <w:sz w:val="20"/>
        </w:rPr>
        <w:t>Acknowledgments:</w:t>
      </w:r>
      <w:r w:rsidRPr="0065648A">
        <w:rPr>
          <w:rFonts w:asciiTheme="minorBidi" w:hAnsiTheme="minorBidi" w:cstheme="minorBidi"/>
          <w:sz w:val="20"/>
        </w:rPr>
        <w:t xml:space="preserve"> In this section, you can acknowledge any support given which is not covered by the author contribution or funding sections. This may include administrative and technical support, or donations in kind (e.g., materials used for experiments). Where </w:t>
      </w:r>
      <w:proofErr w:type="spellStart"/>
      <w:r w:rsidRPr="0065648A">
        <w:rPr>
          <w:rFonts w:asciiTheme="minorBidi" w:hAnsiTheme="minorBidi" w:cstheme="minorBidi"/>
          <w:sz w:val="20"/>
        </w:rPr>
        <w:t>GenAI</w:t>
      </w:r>
      <w:proofErr w:type="spellEnd"/>
      <w:r w:rsidRPr="0065648A">
        <w:rPr>
          <w:rFonts w:asciiTheme="minorBidi" w:hAnsiTheme="minorBidi" w:cstheme="minorBidi"/>
          <w:sz w:val="20"/>
        </w:rPr>
        <w:t xml:space="preserve"> has been used for purposes such as generating text, data, or graphics, or for study design, data collection, analysis, or interpretation </w:t>
      </w:r>
      <w:r w:rsidRPr="0065648A">
        <w:rPr>
          <w:rFonts w:asciiTheme="minorBidi" w:hAnsiTheme="minorBidi" w:cstheme="minorBidi"/>
          <w:sz w:val="20"/>
        </w:rPr>
        <w:lastRenderedPageBreak/>
        <w:t>of data, please add “During the preparation of this manuscript/study, the author(s) used [tool name, version information] for the purposes of [description of use]. The authors have reviewed and edited the output and take full responsibility for the content of this publication.”</w:t>
      </w:r>
    </w:p>
    <w:p w14:paraId="7CC314F7" w14:textId="1424E9AD" w:rsidR="0065648A" w:rsidRPr="0065648A" w:rsidRDefault="0065648A" w:rsidP="0065648A">
      <w:pPr>
        <w:pStyle w:val="MDPI62backmatter"/>
        <w:spacing w:after="0" w:line="240" w:lineRule="auto"/>
        <w:ind w:left="0"/>
        <w:rPr>
          <w:rFonts w:asciiTheme="minorBidi" w:hAnsiTheme="minorBidi" w:cstheme="minorBidi"/>
          <w:sz w:val="20"/>
        </w:rPr>
      </w:pPr>
      <w:r w:rsidRPr="0065648A">
        <w:rPr>
          <w:rFonts w:asciiTheme="minorBidi" w:hAnsiTheme="minorBidi" w:cstheme="minorBidi"/>
          <w:b/>
          <w:sz w:val="20"/>
        </w:rPr>
        <w:t>Conflicts of Interest:</w:t>
      </w:r>
      <w:r w:rsidRPr="0065648A">
        <w:rPr>
          <w:rFonts w:asciiTheme="minorBidi" w:hAnsiTheme="minorBidi" w:cstheme="minorBidi"/>
          <w:sz w:val="20"/>
        </w:rPr>
        <w:t xml:space="preserve"> Declare conflicts of interest or state “The authors declare no conflicts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51AE029D" w14:textId="77777777" w:rsidR="00263989" w:rsidRPr="00A72235" w:rsidRDefault="00263989" w:rsidP="00C44175">
      <w:pPr>
        <w:keepNext/>
        <w:spacing w:after="0" w:line="240" w:lineRule="auto"/>
        <w:outlineLvl w:val="0"/>
        <w:rPr>
          <w:rFonts w:asciiTheme="minorBidi" w:eastAsia="Times New Roman" w:hAnsiTheme="minorBidi"/>
          <w:b/>
          <w:bCs/>
          <w:sz w:val="20"/>
          <w:szCs w:val="20"/>
          <w:lang w:val="en-GB"/>
        </w:rPr>
      </w:pPr>
      <w:r w:rsidRPr="00A72235">
        <w:rPr>
          <w:rFonts w:asciiTheme="minorBidi" w:eastAsia="Times New Roman" w:hAnsiTheme="minorBidi"/>
          <w:b/>
          <w:bCs/>
          <w:sz w:val="20"/>
          <w:szCs w:val="20"/>
          <w:lang w:val="en-GB"/>
        </w:rPr>
        <w:t xml:space="preserve">References </w:t>
      </w:r>
    </w:p>
    <w:p w14:paraId="43A34B03" w14:textId="38914EC6" w:rsidR="0066324A" w:rsidRPr="0066324A" w:rsidRDefault="0066324A" w:rsidP="0066324A">
      <w:pPr>
        <w:tabs>
          <w:tab w:val="left" w:pos="288"/>
        </w:tabs>
        <w:spacing w:after="0" w:line="240" w:lineRule="auto"/>
        <w:jc w:val="both"/>
        <w:rPr>
          <w:rFonts w:asciiTheme="minorBidi" w:eastAsia="SimSun" w:hAnsiTheme="minorBidi"/>
          <w:spacing w:val="-1"/>
          <w:sz w:val="20"/>
          <w:szCs w:val="20"/>
          <w:lang w:val="x-none" w:eastAsia="x-none"/>
        </w:rPr>
      </w:pPr>
      <w:r>
        <w:rPr>
          <w:rFonts w:asciiTheme="minorBidi" w:eastAsia="Times New Roman" w:hAnsiTheme="minorBidi"/>
          <w:color w:val="000000"/>
          <w:sz w:val="20"/>
          <w:szCs w:val="20"/>
        </w:rPr>
        <w:t xml:space="preserve">     </w:t>
      </w:r>
      <w:r w:rsidRPr="0066324A">
        <w:rPr>
          <w:rFonts w:asciiTheme="minorBidi" w:eastAsia="SimSun" w:hAnsiTheme="minorBidi"/>
          <w:spacing w:val="-1"/>
          <w:sz w:val="20"/>
          <w:szCs w:val="20"/>
          <w:lang w:val="x-none" w:eastAsia="x-none"/>
        </w:rPr>
        <w:t>The template will number citations consecutively within brackets [1]. The sentence punctuation follows the bracket [2]. Refer simply to the reference number, as in [3]—do not use “Ref. [3]” or “reference [3]” except at the beginning of a sentence: “Reference [3] was the first ...”</w:t>
      </w:r>
    </w:p>
    <w:p w14:paraId="6A8198D0" w14:textId="3987CE5B" w:rsidR="0066324A" w:rsidRPr="0066324A" w:rsidRDefault="0066324A" w:rsidP="0066324A">
      <w:pPr>
        <w:tabs>
          <w:tab w:val="left" w:pos="288"/>
        </w:tabs>
        <w:spacing w:after="0" w:line="240" w:lineRule="auto"/>
        <w:jc w:val="both"/>
        <w:rPr>
          <w:rFonts w:asciiTheme="minorBidi" w:eastAsia="SimSun" w:hAnsiTheme="minorBidi"/>
          <w:spacing w:val="-1"/>
          <w:sz w:val="20"/>
          <w:szCs w:val="20"/>
          <w:lang w:val="x-none" w:eastAsia="x-none"/>
        </w:rPr>
      </w:pPr>
      <w:r>
        <w:rPr>
          <w:rFonts w:asciiTheme="minorBidi" w:eastAsia="Times New Roman" w:hAnsiTheme="minorBidi"/>
          <w:color w:val="000000"/>
          <w:sz w:val="20"/>
          <w:szCs w:val="20"/>
        </w:rPr>
        <w:t xml:space="preserve">     </w:t>
      </w:r>
      <w:r w:rsidRPr="0066324A">
        <w:rPr>
          <w:rFonts w:asciiTheme="minorBidi" w:eastAsia="SimSun" w:hAnsiTheme="minorBidi"/>
          <w:spacing w:val="-1"/>
          <w:sz w:val="20"/>
          <w:szCs w:val="20"/>
          <w:lang w:val="x-none" w:eastAsia="x-none"/>
        </w:rPr>
        <w:t>Number footnotes separately in superscripts. Place the actual footnote at the bottom of the column in which it was cited. Do not put footnotes in the abstract or reference list. Use letters for table footnotes.</w:t>
      </w:r>
    </w:p>
    <w:p w14:paraId="3DBB45EF" w14:textId="047F8120" w:rsidR="0066324A" w:rsidRPr="0066324A" w:rsidRDefault="0066324A" w:rsidP="0066324A">
      <w:pPr>
        <w:tabs>
          <w:tab w:val="left" w:pos="288"/>
        </w:tabs>
        <w:spacing w:after="0" w:line="240" w:lineRule="auto"/>
        <w:jc w:val="both"/>
        <w:rPr>
          <w:rFonts w:asciiTheme="minorBidi" w:eastAsia="SimSun" w:hAnsiTheme="minorBidi"/>
          <w:spacing w:val="-1"/>
          <w:sz w:val="20"/>
          <w:szCs w:val="20"/>
          <w:lang w:val="x-none" w:eastAsia="x-none"/>
        </w:rPr>
      </w:pPr>
      <w:r w:rsidRPr="0066324A">
        <w:rPr>
          <w:rFonts w:asciiTheme="minorBidi" w:eastAsia="SimSun" w:hAnsiTheme="minorBidi"/>
          <w:spacing w:val="-1"/>
          <w:sz w:val="20"/>
          <w:szCs w:val="20"/>
          <w:lang w:val="x-none" w:eastAsia="x-none"/>
        </w:rPr>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r>
        <w:rPr>
          <w:rFonts w:asciiTheme="minorBidi" w:eastAsia="SimSun" w:hAnsiTheme="minorBidi"/>
          <w:spacing w:val="-1"/>
          <w:sz w:val="20"/>
          <w:szCs w:val="20"/>
          <w:lang w:eastAsia="x-none"/>
        </w:rPr>
        <w:t xml:space="preserve"> </w:t>
      </w:r>
      <w:r w:rsidRPr="0066324A">
        <w:rPr>
          <w:rFonts w:asciiTheme="minorBidi" w:eastAsia="SimSun" w:hAnsiTheme="minorBidi"/>
          <w:spacing w:val="-1"/>
          <w:sz w:val="20"/>
          <w:szCs w:val="20"/>
          <w:lang w:val="x-none" w:eastAsia="x-none"/>
        </w:rPr>
        <w:t>For papers published in translation journals, please give the English citation first, followed by the original foreign-language citation [6].</w:t>
      </w:r>
    </w:p>
    <w:p w14:paraId="5476CA20" w14:textId="77777777" w:rsidR="0066324A" w:rsidRPr="0066324A" w:rsidRDefault="0066324A" w:rsidP="0066324A">
      <w:pPr>
        <w:tabs>
          <w:tab w:val="left" w:pos="288"/>
        </w:tabs>
        <w:spacing w:after="0" w:line="240" w:lineRule="auto"/>
        <w:jc w:val="both"/>
        <w:rPr>
          <w:rFonts w:asciiTheme="minorBidi" w:eastAsia="SimSun" w:hAnsiTheme="minorBidi"/>
          <w:spacing w:val="-1"/>
          <w:sz w:val="20"/>
          <w:szCs w:val="20"/>
          <w:lang w:val="x-none" w:eastAsia="x-none"/>
        </w:rPr>
      </w:pPr>
    </w:p>
    <w:p w14:paraId="6C350178"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G. Eason, B. Noble, and I. N. Sneddon, “On certain integrals of Lipschitz-Hankel type involving products of Bessel functions,” Phil. Trans. Roy. Soc. London, vol. A247, pp. 529–551, April 1955. (references)</w:t>
      </w:r>
    </w:p>
    <w:p w14:paraId="48863C4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J. Clerk Maxwell, A Treatise on Electricity and Magnetism, 3rd ed., vol. 2. Oxford: Clarendon, 1892, pp.68–73.</w:t>
      </w:r>
    </w:p>
    <w:p w14:paraId="60C22D34"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I. S. Jacobs and C. P. Bean, “Fine particles, thin films and exchange anisotropy,” in Magnetism, vol. III, G. T. Rado and H. Suhl, Eds. New York: Academic, 1963, pp. 271–350.</w:t>
      </w:r>
    </w:p>
    <w:p w14:paraId="144D0873"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K. Elissa, “Title of paper if known,” unpublished.</w:t>
      </w:r>
    </w:p>
    <w:p w14:paraId="6A49CE1C"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R. Nicole, “Title of paper with only first word capitalized,” J. Name Stand. Abbrev., in press.</w:t>
      </w:r>
    </w:p>
    <w:p w14:paraId="2C74FA1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Y. Yorozu, M. Hirano, K. Oka, and Y. Tagawa, “Electron spectroscopy studies on magneto-optical media and plastic substrate interface,” IEEE Transl. J. Magn. Japan, vol. 2, pp. 740–741, August 1987 [Digests 9th Annual Conf. Magnetics Japan, p. 301, 1982].</w:t>
      </w:r>
    </w:p>
    <w:p w14:paraId="1EAA154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M. Young, The Technical Writer’s Handbook. Mill Valley, CA: University Science, 1989.</w:t>
      </w:r>
    </w:p>
    <w:p w14:paraId="7DFDFF21"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K. Eves and J. Valasek, </w:t>
      </w:r>
      <w:r w:rsidRPr="0066324A">
        <w:rPr>
          <w:rFonts w:asciiTheme="minorBidi" w:hAnsiTheme="minorBidi" w:cstheme="minorBidi" w:hint="eastAsia"/>
          <w:sz w:val="20"/>
          <w:szCs w:val="20"/>
        </w:rPr>
        <w:t>“</w:t>
      </w:r>
      <w:r w:rsidRPr="0066324A">
        <w:rPr>
          <w:rFonts w:asciiTheme="minorBidi" w:hAnsiTheme="minorBidi" w:cstheme="minorBidi"/>
          <w:sz w:val="20"/>
          <w:szCs w:val="20"/>
        </w:rPr>
        <w:t>Adaptive control for singularly perturbed systems examples,</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Code Ocean, Aug. 2023. [Online]. Available: </w:t>
      </w:r>
      <w:hyperlink r:id="rId9" w:history="1">
        <w:r w:rsidRPr="0066324A">
          <w:rPr>
            <w:rFonts w:asciiTheme="minorBidi" w:hAnsiTheme="minorBidi" w:cstheme="minorBidi"/>
            <w:sz w:val="20"/>
            <w:szCs w:val="20"/>
          </w:rPr>
          <w:t>https://codeocean.com/capsule/4989235/tree</w:t>
        </w:r>
      </w:hyperlink>
      <w:r w:rsidRPr="0066324A">
        <w:rPr>
          <w:rFonts w:asciiTheme="minorBidi" w:hAnsiTheme="minorBidi" w:cstheme="minorBidi"/>
          <w:sz w:val="20"/>
          <w:szCs w:val="20"/>
        </w:rPr>
        <w:t xml:space="preserve"> </w:t>
      </w:r>
    </w:p>
    <w:p w14:paraId="14318EC0"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D. P. Kingma and M. Welling, </w:t>
      </w:r>
      <w:r w:rsidRPr="0066324A">
        <w:rPr>
          <w:rFonts w:asciiTheme="minorBidi" w:hAnsiTheme="minorBidi" w:cstheme="minorBidi" w:hint="eastAsia"/>
          <w:sz w:val="20"/>
          <w:szCs w:val="20"/>
        </w:rPr>
        <w:t>“</w:t>
      </w:r>
      <w:r w:rsidRPr="0066324A">
        <w:rPr>
          <w:rFonts w:asciiTheme="minorBidi" w:hAnsiTheme="minorBidi" w:cstheme="minorBidi"/>
          <w:sz w:val="20"/>
          <w:szCs w:val="20"/>
        </w:rPr>
        <w:t>Auto-encoding variational Bayes,</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2013, arXiv:1312.6114. [Online]. Available: </w:t>
      </w:r>
      <w:hyperlink r:id="rId10" w:history="1">
        <w:r w:rsidRPr="0066324A">
          <w:rPr>
            <w:rFonts w:asciiTheme="minorBidi" w:hAnsiTheme="minorBidi" w:cstheme="minorBidi"/>
            <w:sz w:val="20"/>
            <w:szCs w:val="20"/>
          </w:rPr>
          <w:t>https://arxiv.org/abs/1312.6114</w:t>
        </w:r>
      </w:hyperlink>
    </w:p>
    <w:p w14:paraId="4C3E15AB" w14:textId="77777777" w:rsidR="0066324A" w:rsidRPr="0066324A" w:rsidRDefault="0066324A" w:rsidP="0066324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 xml:space="preserve">S. Liu, </w:t>
      </w:r>
      <w:r w:rsidRPr="0066324A">
        <w:rPr>
          <w:rFonts w:asciiTheme="minorBidi" w:hAnsiTheme="minorBidi" w:cstheme="minorBidi" w:hint="eastAsia"/>
          <w:sz w:val="20"/>
          <w:szCs w:val="20"/>
        </w:rPr>
        <w:t>“</w:t>
      </w:r>
      <w:r w:rsidRPr="0066324A">
        <w:rPr>
          <w:rFonts w:asciiTheme="minorBidi" w:hAnsiTheme="minorBidi" w:cstheme="minorBidi"/>
          <w:sz w:val="20"/>
          <w:szCs w:val="20"/>
        </w:rPr>
        <w:t>Wi-Fi Energy Detection Testbed (12MTC),</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2023, gitHub repository. [Online]. Available: https://github.com/liustone99/Wi-Fi-Energy-Detection-Testbed-12MTC </w:t>
      </w:r>
    </w:p>
    <w:p w14:paraId="62B7BD8A" w14:textId="58EBED88" w:rsidR="0065648A" w:rsidRPr="0065648A" w:rsidRDefault="0066324A" w:rsidP="0065648A">
      <w:pPr>
        <w:pStyle w:val="references"/>
        <w:spacing w:line="240" w:lineRule="auto"/>
        <w:ind w:left="354" w:hanging="354"/>
        <w:rPr>
          <w:rFonts w:asciiTheme="minorBidi" w:hAnsiTheme="minorBidi" w:cstheme="minorBidi"/>
          <w:sz w:val="20"/>
          <w:szCs w:val="20"/>
        </w:rPr>
      </w:pPr>
      <w:r w:rsidRPr="0066324A">
        <w:rPr>
          <w:rFonts w:asciiTheme="minorBidi" w:hAnsiTheme="minorBidi" w:cstheme="minorBidi"/>
          <w:sz w:val="20"/>
          <w:szCs w:val="20"/>
        </w:rPr>
        <w:t>“Treatment episode data set: discharges (TEDS-D): concatenated, 2006 to 2009.</w:t>
      </w:r>
      <w:r w:rsidRPr="0066324A">
        <w:rPr>
          <w:rFonts w:asciiTheme="minorBidi" w:hAnsiTheme="minorBidi" w:cstheme="minorBidi" w:hint="eastAsia"/>
          <w:sz w:val="20"/>
          <w:szCs w:val="20"/>
        </w:rPr>
        <w:t>”</w:t>
      </w:r>
      <w:r w:rsidRPr="0066324A">
        <w:rPr>
          <w:rFonts w:asciiTheme="minorBidi" w:hAnsiTheme="minorBidi" w:cstheme="minorBidi"/>
          <w:sz w:val="20"/>
          <w:szCs w:val="20"/>
        </w:rPr>
        <w:t xml:space="preserve"> U.S. Department of Health and Human Services, Substance Abuse and Mental Health Services Administration, Office of Applied Studies, August, 2013, DOI:10.3886/ICPSR30122.v</w:t>
      </w:r>
    </w:p>
    <w:p w14:paraId="7D96D544" w14:textId="77777777" w:rsidR="0065648A" w:rsidRPr="0065648A" w:rsidRDefault="0065648A" w:rsidP="0065648A">
      <w:pPr>
        <w:pStyle w:val="IJEES21heading1"/>
        <w:ind w:left="0"/>
        <w:jc w:val="both"/>
        <w:rPr>
          <w:rFonts w:asciiTheme="minorBidi" w:hAnsiTheme="minorBidi" w:cstheme="minorBidi"/>
          <w:b w:val="0"/>
          <w:snapToGrid/>
          <w:color w:val="auto"/>
          <w:sz w:val="18"/>
          <w:szCs w:val="18"/>
          <w:lang w:val="en-MY" w:eastAsia="en-MY" w:bidi="ar-SA"/>
        </w:rPr>
      </w:pPr>
      <w:r w:rsidRPr="0065648A">
        <w:rPr>
          <w:rFonts w:asciiTheme="minorBidi" w:hAnsiTheme="minorBidi" w:cstheme="minorBidi"/>
          <w:noProof/>
          <w:color w:val="0000FF"/>
          <w:sz w:val="26"/>
          <w:szCs w:val="26"/>
          <w:lang w:eastAsia="en-US" w:bidi="ar-SA"/>
        </w:rPr>
        <w:drawing>
          <wp:inline distT="0" distB="0" distL="0" distR="0" wp14:anchorId="4561A357" wp14:editId="4DC4265C">
            <wp:extent cx="842645" cy="294005"/>
            <wp:effectExtent l="0" t="0" r="0" b="0"/>
            <wp:docPr id="8" name="Picture 8"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sidRPr="0065648A">
        <w:rPr>
          <w:rFonts w:asciiTheme="minorBidi" w:hAnsiTheme="minorBidi" w:cstheme="minorBidi"/>
          <w:bCs/>
          <w:snapToGrid/>
          <w:color w:val="auto"/>
          <w:sz w:val="18"/>
          <w:szCs w:val="18"/>
          <w:lang w:val="en-MY" w:eastAsia="en-MY" w:bidi="ar-SA"/>
        </w:rPr>
        <w:t>Open Access</w:t>
      </w:r>
      <w:r w:rsidRPr="0065648A">
        <w:rPr>
          <w:rFonts w:asciiTheme="minorBidi" w:hAnsiTheme="minorBidi" w:cstheme="minorBidi"/>
          <w:b w:val="0"/>
          <w:snapToGrid/>
          <w:color w:val="auto"/>
          <w:sz w:val="18"/>
          <w:szCs w:val="18"/>
          <w:lang w:val="en-MY" w:eastAsia="en-MY" w:bidi="ar-SA"/>
        </w:rPr>
        <w:t xml:space="preserve"> This article is licensed under a Creative Commons Attribution 4.0 International License, which permits use, sharing, adaptation, distribution and reproduction in any medium or format, as long as you give appropriate credit to the original author(s) and the source, provide a link to the Creative Commons licence, and indicate if changes were made. The images or other third-party material in this article are included in the article’s Creative Commons licence, unless indicated otherwise in a credit line to the material. If material is not included in the article’s Creative Commons licence and your intended use is not permitted by statutory regulation or exceeds the permitted use, you will need to obtain permission directly from the copyright holder. To view a copy of this licence, visit http://creativecommons.org/licenses/by/4.0/.</w:t>
      </w:r>
    </w:p>
    <w:p w14:paraId="1E8091AF" w14:textId="77777777" w:rsidR="0065648A" w:rsidRPr="0065648A" w:rsidRDefault="0065648A" w:rsidP="0065648A">
      <w:pPr>
        <w:pStyle w:val="IJEES21heading1"/>
        <w:ind w:left="0"/>
        <w:jc w:val="both"/>
        <w:rPr>
          <w:rFonts w:asciiTheme="minorBidi" w:hAnsiTheme="minorBidi" w:cstheme="minorBidi"/>
          <w:bCs/>
          <w:snapToGrid/>
          <w:color w:val="auto"/>
          <w:sz w:val="18"/>
          <w:szCs w:val="18"/>
          <w:lang w:val="en-MY" w:eastAsia="en-MY" w:bidi="ar-SA"/>
        </w:rPr>
      </w:pPr>
      <w:r w:rsidRPr="0065648A">
        <w:rPr>
          <w:rFonts w:asciiTheme="minorBidi" w:hAnsiTheme="minorBidi" w:cstheme="minorBidi"/>
          <w:bCs/>
          <w:snapToGrid/>
          <w:color w:val="auto"/>
          <w:sz w:val="18"/>
          <w:szCs w:val="18"/>
          <w:lang w:val="en-MY" w:eastAsia="en-MY" w:bidi="ar-SA"/>
        </w:rPr>
        <w:t>© The Author(s) 2025</w:t>
      </w:r>
    </w:p>
    <w:p w14:paraId="2127593A" w14:textId="77777777" w:rsidR="0065648A" w:rsidRPr="00CD3537" w:rsidRDefault="0065648A" w:rsidP="0066324A">
      <w:pPr>
        <w:pStyle w:val="references"/>
        <w:numPr>
          <w:ilvl w:val="0"/>
          <w:numId w:val="0"/>
        </w:numPr>
        <w:spacing w:line="240" w:lineRule="auto"/>
        <w:jc w:val="left"/>
        <w:rPr>
          <w:rFonts w:asciiTheme="minorBidi" w:hAnsiTheme="minorBidi" w:cstheme="minorBidi"/>
          <w:sz w:val="20"/>
          <w:szCs w:val="20"/>
        </w:rPr>
      </w:pPr>
    </w:p>
    <w:sectPr w:rsidR="0065648A" w:rsidRPr="00CD3537" w:rsidSect="00D76818">
      <w:headerReference w:type="even" r:id="rId13"/>
      <w:footerReference w:type="default" r:id="rId14"/>
      <w:headerReference w:type="first" r:id="rId15"/>
      <w:footerReference w:type="first" r:id="rId16"/>
      <w:pgSz w:w="11906" w:h="16838"/>
      <w:pgMar w:top="1440" w:right="1440" w:bottom="1440" w:left="1440" w:header="57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ED47B" w14:textId="77777777" w:rsidR="00910D51" w:rsidRDefault="00910D51">
      <w:pPr>
        <w:spacing w:after="0" w:line="240" w:lineRule="auto"/>
      </w:pPr>
      <w:r>
        <w:separator/>
      </w:r>
    </w:p>
  </w:endnote>
  <w:endnote w:type="continuationSeparator" w:id="0">
    <w:p w14:paraId="0C17DC89" w14:textId="77777777" w:rsidR="00910D51" w:rsidRDefault="0091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847B" w14:textId="4B94E8B3" w:rsidR="007C60BC" w:rsidRPr="00C44175" w:rsidRDefault="00910D51" w:rsidP="00C44175">
    <w:pPr>
      <w:pStyle w:val="a4"/>
      <w:pBdr>
        <w:top w:val="single" w:sz="4" w:space="1" w:color="D9D9D9"/>
      </w:pBdr>
      <w:shd w:val="clear" w:color="auto" w:fill="F2F2F2" w:themeFill="background1" w:themeFillShade="F2"/>
      <w:tabs>
        <w:tab w:val="left" w:pos="8910"/>
      </w:tabs>
      <w:rPr>
        <w:rFonts w:asciiTheme="minorBidi" w:hAnsiTheme="minorBidi"/>
        <w:color w:val="0070C0"/>
      </w:rPr>
    </w:pPr>
    <w:sdt>
      <w:sdtPr>
        <w:rPr>
          <w:rFonts w:asciiTheme="minorBidi" w:hAnsiTheme="minorBidi"/>
          <w:color w:val="0070C0"/>
        </w:rPr>
        <w:id w:val="-1104039291"/>
        <w:docPartObj>
          <w:docPartGallery w:val="Page Numbers (Bottom of Page)"/>
          <w:docPartUnique/>
        </w:docPartObj>
      </w:sdtPr>
      <w:sdtEndPr>
        <w:rPr>
          <w:spacing w:val="60"/>
        </w:rPr>
      </w:sdtEndPr>
      <w:sdtContent>
        <w:r w:rsidR="00CF1342" w:rsidRPr="00C44175">
          <w:rPr>
            <w:rFonts w:asciiTheme="minorBidi" w:hAnsiTheme="minorBidi"/>
            <w:color w:val="0070C0"/>
          </w:rPr>
          <w:fldChar w:fldCharType="begin"/>
        </w:r>
        <w:r w:rsidR="00CF1342" w:rsidRPr="00C44175">
          <w:rPr>
            <w:rFonts w:asciiTheme="minorBidi" w:hAnsiTheme="minorBidi"/>
            <w:color w:val="0070C0"/>
          </w:rPr>
          <w:instrText xml:space="preserve"> PAGE   \* MERGEFORMAT </w:instrText>
        </w:r>
        <w:r w:rsidR="00CF1342" w:rsidRPr="00C44175">
          <w:rPr>
            <w:rFonts w:asciiTheme="minorBidi" w:hAnsiTheme="minorBidi"/>
            <w:color w:val="0070C0"/>
          </w:rPr>
          <w:fldChar w:fldCharType="separate"/>
        </w:r>
        <w:r w:rsidR="00821544">
          <w:rPr>
            <w:rFonts w:asciiTheme="minorBidi" w:hAnsiTheme="minorBidi"/>
            <w:noProof/>
            <w:color w:val="0070C0"/>
          </w:rPr>
          <w:t>4</w:t>
        </w:r>
        <w:r w:rsidR="00CF1342" w:rsidRPr="00C44175">
          <w:rPr>
            <w:rFonts w:asciiTheme="minorBidi" w:hAnsiTheme="minorBidi"/>
            <w:noProof/>
            <w:color w:val="0070C0"/>
          </w:rPr>
          <w:fldChar w:fldCharType="end"/>
        </w:r>
        <w:r w:rsidR="00CF1342" w:rsidRPr="00C44175">
          <w:rPr>
            <w:rFonts w:asciiTheme="minorBidi" w:hAnsiTheme="minorBidi"/>
            <w:color w:val="0070C0"/>
          </w:rPr>
          <w:t xml:space="preserve"> | </w:t>
        </w:r>
      </w:sdtContent>
    </w:sdt>
    <w:r w:rsidR="00CF1342" w:rsidRPr="00C44175">
      <w:rPr>
        <w:rFonts w:asciiTheme="minorBidi" w:hAnsiTheme="minorBidi"/>
        <w:color w:val="0070C0"/>
        <w:sz w:val="20"/>
        <w:szCs w:val="20"/>
        <w:lang w:val="id-ID"/>
      </w:rPr>
      <w:t>Libyan Journal of Sustainable Development Research (</w:t>
    </w:r>
    <w:r w:rsidR="00C44175" w:rsidRPr="00C44175">
      <w:rPr>
        <w:rFonts w:asciiTheme="minorBidi" w:hAnsiTheme="minorBidi"/>
        <w:color w:val="0070C0"/>
        <w:sz w:val="20"/>
        <w:szCs w:val="20"/>
      </w:rPr>
      <w:t>L</w:t>
    </w:r>
    <w:r w:rsidR="00CF1342" w:rsidRPr="00C44175">
      <w:rPr>
        <w:rFonts w:asciiTheme="minorBidi" w:hAnsiTheme="minorBidi"/>
        <w:color w:val="0070C0"/>
        <w:sz w:val="20"/>
        <w:szCs w:val="20"/>
        <w:lang w:val="id-ID"/>
      </w:rPr>
      <w:t>JSDR)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4FE6" w14:textId="366DD31B" w:rsidR="007C60BC" w:rsidRPr="00301F0E" w:rsidRDefault="00910D51" w:rsidP="00C44175">
    <w:pPr>
      <w:pStyle w:val="a4"/>
      <w:pBdr>
        <w:top w:val="single" w:sz="4" w:space="1" w:color="D9D9D9"/>
      </w:pBdr>
      <w:shd w:val="clear" w:color="auto" w:fill="F2F2F2" w:themeFill="background1" w:themeFillShade="F2"/>
      <w:tabs>
        <w:tab w:val="left" w:pos="8910"/>
      </w:tabs>
      <w:rPr>
        <w:rFonts w:asciiTheme="minorBidi" w:hAnsiTheme="minorBidi"/>
        <w:color w:val="0070C0"/>
      </w:rPr>
    </w:pPr>
    <w:sdt>
      <w:sdtPr>
        <w:rPr>
          <w:rFonts w:asciiTheme="minorBidi" w:hAnsiTheme="minorBidi"/>
          <w:color w:val="0070C0"/>
        </w:rPr>
        <w:id w:val="1289244780"/>
        <w:docPartObj>
          <w:docPartGallery w:val="Page Numbers (Bottom of Page)"/>
          <w:docPartUnique/>
        </w:docPartObj>
      </w:sdtPr>
      <w:sdtEndPr/>
      <w:sdtContent>
        <w:r w:rsidR="00796815" w:rsidRPr="00301F0E">
          <w:rPr>
            <w:rFonts w:asciiTheme="minorBidi" w:hAnsiTheme="minorBidi"/>
            <w:color w:val="0070C0"/>
          </w:rPr>
          <w:fldChar w:fldCharType="begin"/>
        </w:r>
        <w:r w:rsidR="00796815" w:rsidRPr="00301F0E">
          <w:rPr>
            <w:rFonts w:asciiTheme="minorBidi" w:hAnsiTheme="minorBidi"/>
            <w:color w:val="0070C0"/>
          </w:rPr>
          <w:instrText xml:space="preserve"> PAGE   \* MERGEFORMAT </w:instrText>
        </w:r>
        <w:r w:rsidR="00796815" w:rsidRPr="00301F0E">
          <w:rPr>
            <w:rFonts w:asciiTheme="minorBidi" w:hAnsiTheme="minorBidi"/>
            <w:color w:val="0070C0"/>
          </w:rPr>
          <w:fldChar w:fldCharType="separate"/>
        </w:r>
        <w:r w:rsidR="00821544">
          <w:rPr>
            <w:rFonts w:asciiTheme="minorBidi" w:hAnsiTheme="minorBidi"/>
            <w:noProof/>
            <w:color w:val="0070C0"/>
          </w:rPr>
          <w:t>1</w:t>
        </w:r>
        <w:r w:rsidR="00796815" w:rsidRPr="00301F0E">
          <w:rPr>
            <w:rFonts w:asciiTheme="minorBidi" w:hAnsiTheme="minorBidi"/>
            <w:color w:val="0070C0"/>
          </w:rPr>
          <w:fldChar w:fldCharType="end"/>
        </w:r>
        <w:r w:rsidR="00796815" w:rsidRPr="00301F0E">
          <w:rPr>
            <w:rFonts w:asciiTheme="minorBidi" w:hAnsiTheme="minorBidi"/>
            <w:color w:val="0070C0"/>
          </w:rPr>
          <w:t xml:space="preserve"> | </w:t>
        </w:r>
      </w:sdtContent>
    </w:sdt>
    <w:r w:rsidR="00EF3919" w:rsidRPr="00301F0E">
      <w:rPr>
        <w:rFonts w:asciiTheme="minorBidi" w:hAnsiTheme="minorBidi"/>
        <w:color w:val="0070C0"/>
      </w:rPr>
      <w:t>Libyan Journal of Sustainable Development Research (</w:t>
    </w:r>
    <w:r w:rsidR="00F50C2E">
      <w:rPr>
        <w:rFonts w:asciiTheme="minorBidi" w:hAnsiTheme="minorBidi"/>
        <w:color w:val="0070C0"/>
      </w:rPr>
      <w:t>L</w:t>
    </w:r>
    <w:r w:rsidR="00EF3919" w:rsidRPr="00301F0E">
      <w:rPr>
        <w:rFonts w:asciiTheme="minorBidi" w:hAnsiTheme="minorBidi"/>
        <w:color w:val="0070C0"/>
      </w:rPr>
      <w:t>JSDR)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460C2" w14:textId="77777777" w:rsidR="00910D51" w:rsidRDefault="00910D51">
      <w:pPr>
        <w:spacing w:after="0" w:line="240" w:lineRule="auto"/>
      </w:pPr>
      <w:r>
        <w:separator/>
      </w:r>
    </w:p>
  </w:footnote>
  <w:footnote w:type="continuationSeparator" w:id="0">
    <w:p w14:paraId="635340A2" w14:textId="77777777" w:rsidR="00910D51" w:rsidRDefault="00910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4CDD" w14:textId="77777777" w:rsidR="007C60BC" w:rsidRPr="00B622D1" w:rsidRDefault="00796815" w:rsidP="00B622D1">
    <w:pPr>
      <w:pStyle w:val="1"/>
      <w:spacing w:line="276" w:lineRule="auto"/>
      <w:rPr>
        <w:rFonts w:ascii="Garamond" w:hAnsi="Garamond"/>
        <w:sz w:val="22"/>
        <w:szCs w:val="22"/>
      </w:rPr>
    </w:pPr>
    <w:proofErr w:type="spellStart"/>
    <w:r w:rsidRPr="00B622D1">
      <w:rPr>
        <w:rFonts w:ascii="Garamond" w:hAnsi="Garamond"/>
        <w:sz w:val="22"/>
        <w:szCs w:val="22"/>
      </w:rPr>
      <w:t>Pengaruh</w:t>
    </w:r>
    <w:proofErr w:type="spellEnd"/>
    <w:r w:rsidRPr="00B622D1">
      <w:rPr>
        <w:rFonts w:ascii="Garamond" w:hAnsi="Garamond"/>
        <w:sz w:val="22"/>
        <w:szCs w:val="22"/>
      </w:rPr>
      <w:t xml:space="preserve"> </w:t>
    </w:r>
    <w:proofErr w:type="spellStart"/>
    <w:r w:rsidRPr="00B622D1">
      <w:rPr>
        <w:rFonts w:ascii="Garamond" w:hAnsi="Garamond"/>
        <w:sz w:val="22"/>
        <w:szCs w:val="22"/>
      </w:rPr>
      <w:t>Strategi</w:t>
    </w:r>
    <w:proofErr w:type="spellEnd"/>
    <w:r w:rsidRPr="00B622D1">
      <w:rPr>
        <w:rFonts w:ascii="Garamond" w:hAnsi="Garamond"/>
        <w:sz w:val="22"/>
        <w:szCs w:val="22"/>
      </w:rPr>
      <w:t xml:space="preserve"> </w:t>
    </w:r>
    <w:proofErr w:type="spellStart"/>
    <w:r w:rsidRPr="00B622D1">
      <w:rPr>
        <w:rFonts w:ascii="Garamond" w:hAnsi="Garamond"/>
        <w:sz w:val="22"/>
        <w:szCs w:val="22"/>
      </w:rPr>
      <w:t>Pemasaran</w:t>
    </w:r>
    <w:proofErr w:type="spellEnd"/>
    <w:r w:rsidRPr="00B622D1">
      <w:rPr>
        <w:rFonts w:ascii="Garamond" w:hAnsi="Garamond"/>
        <w:sz w:val="22"/>
        <w:szCs w:val="22"/>
      </w:rPr>
      <w:t xml:space="preserve"> Dan </w:t>
    </w:r>
    <w:proofErr w:type="spellStart"/>
    <w:r w:rsidRPr="00B622D1">
      <w:rPr>
        <w:rFonts w:ascii="Garamond" w:hAnsi="Garamond"/>
        <w:sz w:val="22"/>
        <w:szCs w:val="22"/>
      </w:rPr>
      <w:t>Kualitas</w:t>
    </w:r>
    <w:proofErr w:type="spellEnd"/>
    <w:r w:rsidRPr="00B622D1">
      <w:rPr>
        <w:rFonts w:ascii="Garamond" w:hAnsi="Garamond"/>
        <w:sz w:val="22"/>
        <w:szCs w:val="22"/>
      </w:rPr>
      <w:t xml:space="preserve"> </w:t>
    </w:r>
    <w:proofErr w:type="spellStart"/>
    <w:proofErr w:type="gramStart"/>
    <w:r w:rsidRPr="00B622D1">
      <w:rPr>
        <w:rFonts w:ascii="Garamond" w:hAnsi="Garamond"/>
        <w:sz w:val="22"/>
        <w:szCs w:val="22"/>
      </w:rPr>
      <w:t>Layanan</w:t>
    </w:r>
    <w:proofErr w:type="spellEnd"/>
    <w:r w:rsidRPr="00B622D1">
      <w:rPr>
        <w:rFonts w:ascii="Garamond" w:hAnsi="Garamond"/>
        <w:sz w:val="22"/>
        <w:szCs w:val="22"/>
      </w:rPr>
      <w:t xml:space="preserve"> </w:t>
    </w:r>
    <w:r>
      <w:rPr>
        <w:rFonts w:ascii="Garamond" w:hAnsi="Garamond"/>
        <w:sz w:val="22"/>
        <w:szCs w:val="22"/>
        <w:lang w:val="id-ID"/>
      </w:rPr>
      <w:t xml:space="preserve"> </w:t>
    </w:r>
    <w:proofErr w:type="spellStart"/>
    <w:r w:rsidRPr="00B622D1">
      <w:rPr>
        <w:rFonts w:ascii="Garamond" w:hAnsi="Garamond"/>
        <w:sz w:val="22"/>
        <w:szCs w:val="22"/>
      </w:rPr>
      <w:t>Terhadap</w:t>
    </w:r>
    <w:proofErr w:type="spellEnd"/>
    <w:proofErr w:type="gramEnd"/>
    <w:r w:rsidRPr="00B622D1">
      <w:rPr>
        <w:rFonts w:ascii="Garamond" w:hAnsi="Garamond"/>
        <w:sz w:val="22"/>
        <w:szCs w:val="22"/>
      </w:rPr>
      <w:t xml:space="preserve"> </w:t>
    </w:r>
    <w:proofErr w:type="spellStart"/>
    <w:r w:rsidRPr="00B622D1">
      <w:rPr>
        <w:rFonts w:ascii="Garamond" w:hAnsi="Garamond"/>
        <w:sz w:val="22"/>
        <w:szCs w:val="22"/>
      </w:rPr>
      <w:t>Keputusan</w:t>
    </w:r>
    <w:proofErr w:type="spellEnd"/>
    <w:r w:rsidRPr="00B622D1">
      <w:rPr>
        <w:rFonts w:ascii="Garamond" w:hAnsi="Garamond"/>
        <w:sz w:val="22"/>
        <w:szCs w:val="22"/>
      </w:rPr>
      <w:t xml:space="preserve"> Orang </w:t>
    </w:r>
    <w:proofErr w:type="spellStart"/>
    <w:r w:rsidRPr="00B622D1">
      <w:rPr>
        <w:rFonts w:ascii="Garamond" w:hAnsi="Garamond"/>
        <w:sz w:val="22"/>
        <w:szCs w:val="22"/>
      </w:rPr>
      <w:t>Tua</w:t>
    </w:r>
    <w:proofErr w:type="spellEnd"/>
    <w:r w:rsidRPr="00B622D1">
      <w:rPr>
        <w:rFonts w:ascii="Garamond" w:hAnsi="Garamond"/>
        <w:sz w:val="22"/>
        <w:szCs w:val="22"/>
      </w:rPr>
      <w:t xml:space="preserve"> </w:t>
    </w:r>
    <w:proofErr w:type="spellStart"/>
    <w:r w:rsidRPr="00B622D1">
      <w:rPr>
        <w:rFonts w:ascii="Garamond" w:hAnsi="Garamond"/>
        <w:sz w:val="22"/>
        <w:szCs w:val="22"/>
      </w:rPr>
      <w:t>Siswa</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tblW w:w="9014"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4738"/>
      <w:gridCol w:w="2176"/>
    </w:tblGrid>
    <w:tr w:rsidR="00970FCA" w14:paraId="2A5E21B9" w14:textId="77777777" w:rsidTr="00970FCA">
      <w:trPr>
        <w:trHeight w:val="2340"/>
      </w:trPr>
      <w:tc>
        <w:tcPr>
          <w:tcW w:w="2101" w:type="dxa"/>
          <w:tcBorders>
            <w:top w:val="nil"/>
            <w:left w:val="nil"/>
            <w:bottom w:val="single" w:sz="18" w:space="0" w:color="auto"/>
            <w:right w:val="nil"/>
          </w:tcBorders>
          <w:vAlign w:val="center"/>
        </w:tcPr>
        <w:p w14:paraId="51BFB931" w14:textId="3152994A" w:rsidR="00970FCA" w:rsidRDefault="00970FCA" w:rsidP="00970FCA">
          <w:pPr>
            <w:pStyle w:val="a3"/>
            <w:jc w:val="center"/>
            <w:rPr>
              <w:noProof/>
              <w:lang w:val="id-ID"/>
            </w:rPr>
          </w:pPr>
          <w:r>
            <w:rPr>
              <w:noProof/>
            </w:rPr>
            <w:drawing>
              <wp:anchor distT="0" distB="0" distL="114300" distR="114300" simplePos="0" relativeHeight="251658240" behindDoc="0" locked="0" layoutInCell="1" allowOverlap="1" wp14:anchorId="724AB771" wp14:editId="2EDB6230">
                <wp:simplePos x="0" y="0"/>
                <wp:positionH relativeFrom="column">
                  <wp:posOffset>-30480</wp:posOffset>
                </wp:positionH>
                <wp:positionV relativeFrom="paragraph">
                  <wp:posOffset>-41275</wp:posOffset>
                </wp:positionV>
                <wp:extent cx="1259840" cy="1281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r="1794"/>
                        <a:stretch>
                          <a:fillRect/>
                        </a:stretch>
                      </pic:blipFill>
                      <pic:spPr bwMode="auto">
                        <a:xfrm>
                          <a:off x="0" y="0"/>
                          <a:ext cx="1259840" cy="1281430"/>
                        </a:xfrm>
                        <a:prstGeom prst="rect">
                          <a:avLst/>
                        </a:prstGeom>
                        <a:noFill/>
                      </pic:spPr>
                    </pic:pic>
                  </a:graphicData>
                </a:graphic>
                <wp14:sizeRelH relativeFrom="margin">
                  <wp14:pctWidth>0</wp14:pctWidth>
                </wp14:sizeRelH>
                <wp14:sizeRelV relativeFrom="margin">
                  <wp14:pctHeight>0</wp14:pctHeight>
                </wp14:sizeRelV>
              </wp:anchor>
            </w:drawing>
          </w:r>
          <w:bookmarkStart w:id="2" w:name="_Hlk149229427"/>
        </w:p>
        <w:p w14:paraId="43307075" w14:textId="77777777" w:rsidR="00970FCA" w:rsidRDefault="00970FCA" w:rsidP="00970FCA">
          <w:pPr>
            <w:pStyle w:val="a3"/>
            <w:spacing w:before="240"/>
            <w:rPr>
              <w:rFonts w:asciiTheme="majorBidi" w:hAnsiTheme="majorBidi" w:cstheme="majorBidi"/>
              <w:b/>
              <w:bCs/>
              <w:color w:val="FFFFFF" w:themeColor="background1"/>
              <w:sz w:val="20"/>
              <w:szCs w:val="20"/>
            </w:rPr>
          </w:pPr>
        </w:p>
        <w:p w14:paraId="3457024F" w14:textId="77777777" w:rsidR="00970FCA" w:rsidRDefault="00970FCA" w:rsidP="00970FCA">
          <w:pPr>
            <w:pStyle w:val="a3"/>
            <w:rPr>
              <w:rFonts w:ascii="Palatino Linotype" w:hAnsi="Palatino Linotype" w:cstheme="minorHAnsi"/>
              <w:b/>
              <w:bCs/>
              <w:sz w:val="18"/>
              <w:szCs w:val="18"/>
              <w:lang w:val="id-ID"/>
            </w:rPr>
          </w:pPr>
          <w:r>
            <w:rPr>
              <w:rFonts w:asciiTheme="majorBidi" w:hAnsiTheme="majorBidi" w:cstheme="majorBidi"/>
              <w:b/>
              <w:bCs/>
              <w:color w:val="FFFFFF" w:themeColor="background1"/>
              <w:sz w:val="20"/>
              <w:szCs w:val="20"/>
            </w:rPr>
            <w:t xml:space="preserve">        </w:t>
          </w:r>
          <w:r>
            <w:rPr>
              <w:rFonts w:ascii="Palatino Linotype" w:hAnsi="Palatino Linotype" w:cstheme="minorHAnsi"/>
              <w:b/>
              <w:bCs/>
              <w:color w:val="FFFFFF" w:themeColor="background1"/>
              <w:sz w:val="18"/>
              <w:szCs w:val="18"/>
            </w:rPr>
            <w:t>LJSDR</w:t>
          </w:r>
        </w:p>
      </w:tc>
      <w:tc>
        <w:tcPr>
          <w:tcW w:w="4739" w:type="dxa"/>
          <w:tcBorders>
            <w:top w:val="nil"/>
            <w:left w:val="nil"/>
            <w:bottom w:val="single" w:sz="18" w:space="0" w:color="auto"/>
            <w:right w:val="nil"/>
          </w:tcBorders>
          <w:shd w:val="clear" w:color="auto" w:fill="FFFFFF" w:themeFill="background1"/>
          <w:vAlign w:val="center"/>
          <w:hideMark/>
        </w:tcPr>
        <w:p w14:paraId="09006752" w14:textId="77777777" w:rsidR="00970FCA" w:rsidRDefault="00970FCA" w:rsidP="00970FCA">
          <w:pPr>
            <w:spacing w:line="276" w:lineRule="auto"/>
            <w:jc w:val="center"/>
            <w:rPr>
              <w:rFonts w:asciiTheme="minorBidi" w:hAnsiTheme="minorBidi"/>
              <w:b/>
              <w:bCs/>
              <w:sz w:val="28"/>
              <w:szCs w:val="28"/>
            </w:rPr>
          </w:pPr>
          <w:r>
            <w:rPr>
              <w:rFonts w:asciiTheme="minorBidi" w:hAnsiTheme="minorBidi"/>
              <w:b/>
              <w:bCs/>
              <w:sz w:val="28"/>
              <w:szCs w:val="28"/>
            </w:rPr>
            <w:t xml:space="preserve">Libyan Journal of Sustainable </w:t>
          </w:r>
        </w:p>
        <w:p w14:paraId="6F88675D" w14:textId="77777777" w:rsidR="00970FCA" w:rsidRDefault="00970FCA" w:rsidP="00970FCA">
          <w:pPr>
            <w:spacing w:line="276" w:lineRule="auto"/>
            <w:jc w:val="center"/>
            <w:rPr>
              <w:rFonts w:asciiTheme="minorBidi" w:hAnsiTheme="minorBidi"/>
              <w:b/>
              <w:bCs/>
              <w:sz w:val="28"/>
              <w:szCs w:val="28"/>
            </w:rPr>
          </w:pPr>
          <w:r>
            <w:rPr>
              <w:rFonts w:asciiTheme="minorBidi" w:hAnsiTheme="minorBidi"/>
              <w:b/>
              <w:bCs/>
              <w:sz w:val="28"/>
              <w:szCs w:val="28"/>
            </w:rPr>
            <w:t xml:space="preserve">Development Research </w:t>
          </w:r>
        </w:p>
        <w:p w14:paraId="5EF24BED" w14:textId="77777777" w:rsidR="00970FCA" w:rsidRDefault="00970FCA" w:rsidP="00970FCA">
          <w:pPr>
            <w:bidi/>
            <w:jc w:val="center"/>
            <w:rPr>
              <w:rFonts w:asciiTheme="minorBidi" w:hAnsiTheme="minorBidi"/>
              <w:b/>
              <w:bCs/>
              <w:sz w:val="28"/>
              <w:szCs w:val="28"/>
              <w:rtl/>
            </w:rPr>
          </w:pPr>
          <w:r>
            <w:rPr>
              <w:rFonts w:asciiTheme="minorBidi" w:hAnsiTheme="minorBidi"/>
              <w:b/>
              <w:bCs/>
              <w:sz w:val="28"/>
              <w:szCs w:val="28"/>
              <w:rtl/>
              <w:lang w:bidi="ar-LY"/>
            </w:rPr>
            <w:t xml:space="preserve">المجلة الليبية لأبحاث التنمية المستدامة </w:t>
          </w:r>
        </w:p>
        <w:p w14:paraId="1057A7BB" w14:textId="77777777" w:rsidR="00970FCA" w:rsidRDefault="00970FCA" w:rsidP="00970FCA">
          <w:pPr>
            <w:jc w:val="center"/>
            <w:rPr>
              <w:rFonts w:asciiTheme="minorBidi" w:hAnsiTheme="minorBidi"/>
              <w:iCs/>
              <w:sz w:val="20"/>
              <w:szCs w:val="20"/>
            </w:rPr>
          </w:pPr>
          <w:r>
            <w:rPr>
              <w:rFonts w:asciiTheme="minorBidi" w:hAnsiTheme="minorBidi"/>
              <w:iCs/>
              <w:sz w:val="20"/>
              <w:szCs w:val="20"/>
            </w:rPr>
            <w:t xml:space="preserve">E-ISSN: </w:t>
          </w:r>
          <w:r>
            <w:rPr>
              <w:rFonts w:asciiTheme="minorBidi" w:hAnsiTheme="minorBidi"/>
              <w:i/>
              <w:sz w:val="20"/>
              <w:szCs w:val="20"/>
              <w:rtl/>
            </w:rPr>
            <w:t>0000</w:t>
          </w:r>
          <w:r>
            <w:rPr>
              <w:rFonts w:asciiTheme="minorBidi" w:hAnsiTheme="minorBidi"/>
              <w:iCs/>
              <w:sz w:val="20"/>
              <w:szCs w:val="20"/>
            </w:rPr>
            <w:t>-</w:t>
          </w:r>
          <w:r>
            <w:rPr>
              <w:rFonts w:asciiTheme="minorBidi" w:hAnsiTheme="minorBidi"/>
              <w:i/>
              <w:sz w:val="20"/>
              <w:szCs w:val="20"/>
              <w:rtl/>
            </w:rPr>
            <w:t>0000</w:t>
          </w:r>
          <w:r>
            <w:rPr>
              <w:rFonts w:asciiTheme="minorBidi" w:hAnsiTheme="minorBidi"/>
              <w:i/>
              <w:sz w:val="20"/>
              <w:szCs w:val="20"/>
            </w:rPr>
            <w:t>9</w:t>
          </w:r>
        </w:p>
        <w:p w14:paraId="0DCA623D" w14:textId="77777777" w:rsidR="00970FCA" w:rsidRDefault="00970FCA" w:rsidP="00970FCA">
          <w:pPr>
            <w:jc w:val="center"/>
            <w:rPr>
              <w:rFonts w:asciiTheme="minorBidi" w:hAnsiTheme="minorBidi"/>
              <w:iCs/>
              <w:sz w:val="20"/>
              <w:szCs w:val="20"/>
            </w:rPr>
          </w:pPr>
          <w:r>
            <w:rPr>
              <w:rFonts w:asciiTheme="minorBidi" w:hAnsiTheme="minorBidi"/>
              <w:iCs/>
              <w:sz w:val="20"/>
              <w:szCs w:val="20"/>
              <w:lang w:val="id-ID"/>
            </w:rPr>
            <w:t xml:space="preserve">Volume </w:t>
          </w:r>
          <w:r>
            <w:rPr>
              <w:rFonts w:asciiTheme="minorBidi" w:hAnsiTheme="minorBidi"/>
              <w:iCs/>
              <w:sz w:val="20"/>
              <w:szCs w:val="20"/>
            </w:rPr>
            <w:t>1,</w:t>
          </w:r>
          <w:r>
            <w:rPr>
              <w:rFonts w:asciiTheme="minorBidi" w:hAnsiTheme="minorBidi"/>
              <w:iCs/>
              <w:sz w:val="20"/>
              <w:szCs w:val="20"/>
              <w:lang w:val="id-ID"/>
            </w:rPr>
            <w:t xml:space="preserve"> Issue </w:t>
          </w:r>
          <w:r>
            <w:rPr>
              <w:rFonts w:asciiTheme="minorBidi" w:hAnsiTheme="minorBidi"/>
              <w:iCs/>
              <w:sz w:val="20"/>
              <w:szCs w:val="20"/>
            </w:rPr>
            <w:t>1,</w:t>
          </w:r>
          <w:r>
            <w:rPr>
              <w:rFonts w:asciiTheme="minorBidi" w:hAnsiTheme="minorBidi"/>
              <w:iCs/>
              <w:sz w:val="20"/>
              <w:szCs w:val="20"/>
              <w:lang w:val="id-ID"/>
            </w:rPr>
            <w:t xml:space="preserve"> </w:t>
          </w:r>
          <w:r>
            <w:rPr>
              <w:rFonts w:asciiTheme="minorBidi" w:hAnsiTheme="minorBidi"/>
              <w:iCs/>
              <w:sz w:val="20"/>
              <w:szCs w:val="20"/>
            </w:rPr>
            <w:t>2026</w:t>
          </w:r>
        </w:p>
        <w:p w14:paraId="28278592" w14:textId="77777777" w:rsidR="00970FCA" w:rsidRDefault="00970FCA" w:rsidP="00970FCA">
          <w:pPr>
            <w:jc w:val="center"/>
            <w:rPr>
              <w:rFonts w:asciiTheme="minorBidi" w:hAnsiTheme="minorBidi"/>
              <w:iCs/>
              <w:sz w:val="20"/>
              <w:szCs w:val="20"/>
            </w:rPr>
          </w:pPr>
          <w:r>
            <w:rPr>
              <w:rFonts w:asciiTheme="minorBidi" w:hAnsiTheme="minorBidi"/>
              <w:iCs/>
              <w:sz w:val="20"/>
              <w:szCs w:val="20"/>
            </w:rPr>
            <w:t xml:space="preserve"> </w:t>
          </w:r>
          <w:r>
            <w:rPr>
              <w:rFonts w:asciiTheme="minorBidi" w:hAnsiTheme="minorBidi"/>
              <w:iCs/>
              <w:sz w:val="20"/>
              <w:szCs w:val="20"/>
              <w:lang w:val="id-ID"/>
            </w:rPr>
            <w:t xml:space="preserve">Page No: </w:t>
          </w:r>
          <w:r>
            <w:rPr>
              <w:rFonts w:asciiTheme="minorBidi" w:hAnsiTheme="minorBidi"/>
              <w:iCs/>
              <w:sz w:val="20"/>
              <w:szCs w:val="20"/>
            </w:rPr>
            <w:t>1</w:t>
          </w:r>
          <w:r>
            <w:rPr>
              <w:rFonts w:asciiTheme="minorBidi" w:hAnsiTheme="minorBidi"/>
              <w:iCs/>
              <w:sz w:val="20"/>
              <w:szCs w:val="20"/>
              <w:lang w:val="id-ID"/>
            </w:rPr>
            <w:t>-</w:t>
          </w:r>
          <w:r>
            <w:rPr>
              <w:rFonts w:asciiTheme="minorBidi" w:hAnsiTheme="minorBidi"/>
              <w:iCs/>
              <w:sz w:val="20"/>
              <w:szCs w:val="20"/>
            </w:rPr>
            <w:t>4</w:t>
          </w:r>
        </w:p>
        <w:p w14:paraId="0F3BE97D" w14:textId="218969FE" w:rsidR="00970FCA" w:rsidRDefault="00970FCA" w:rsidP="00821544">
          <w:pPr>
            <w:jc w:val="center"/>
            <w:rPr>
              <w:rFonts w:asciiTheme="minorBidi" w:hAnsiTheme="minorBidi"/>
              <w:iCs/>
              <w:sz w:val="20"/>
              <w:szCs w:val="20"/>
            </w:rPr>
          </w:pPr>
          <w:r>
            <w:rPr>
              <w:rFonts w:asciiTheme="minorBidi" w:hAnsiTheme="minorBidi"/>
              <w:iCs/>
              <w:sz w:val="20"/>
              <w:szCs w:val="20"/>
            </w:rPr>
            <w:t xml:space="preserve">Website: </w:t>
          </w:r>
          <w:r>
            <w:rPr>
              <w:rStyle w:val="Hyperlink"/>
              <w:rFonts w:asciiTheme="minorBidi" w:hAnsiTheme="minorBidi"/>
              <w:sz w:val="20"/>
              <w:szCs w:val="20"/>
            </w:rPr>
            <w:t>https://ljsdr.ly</w:t>
          </w:r>
        </w:p>
      </w:tc>
      <w:tc>
        <w:tcPr>
          <w:tcW w:w="2174" w:type="dxa"/>
          <w:tcBorders>
            <w:top w:val="nil"/>
            <w:left w:val="nil"/>
            <w:bottom w:val="single" w:sz="18" w:space="0" w:color="auto"/>
            <w:right w:val="nil"/>
          </w:tcBorders>
          <w:vAlign w:val="center"/>
          <w:hideMark/>
        </w:tcPr>
        <w:p w14:paraId="087923C6" w14:textId="5508F163" w:rsidR="00970FCA" w:rsidRDefault="00970FCA" w:rsidP="00970FCA">
          <w:pPr>
            <w:jc w:val="center"/>
            <w:rPr>
              <w:rFonts w:ascii="Garamond" w:hAnsi="Garamond"/>
              <w:i/>
              <w:sz w:val="24"/>
              <w:szCs w:val="24"/>
            </w:rPr>
          </w:pPr>
          <w:r>
            <w:rPr>
              <w:rFonts w:asciiTheme="minorBidi" w:hAnsiTheme="minorBidi"/>
              <w:noProof/>
              <w:sz w:val="24"/>
              <w:szCs w:val="24"/>
            </w:rPr>
            <w:drawing>
              <wp:inline distT="0" distB="0" distL="0" distR="0" wp14:anchorId="376C532D" wp14:editId="7A817F98">
                <wp:extent cx="124460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r>
            <w:rPr>
              <w:rFonts w:asciiTheme="minorBidi" w:hAnsiTheme="minorBidi"/>
              <w:sz w:val="24"/>
              <w:szCs w:val="24"/>
            </w:rPr>
            <w:t xml:space="preserve"> </w:t>
          </w:r>
        </w:p>
      </w:tc>
      <w:bookmarkEnd w:id="2"/>
    </w:tr>
  </w:tbl>
  <w:p w14:paraId="3C765030" w14:textId="0B1B65FD" w:rsidR="007C60BC" w:rsidRPr="00B622D1" w:rsidRDefault="007C60BC" w:rsidP="00970FCA">
    <w:pPr>
      <w:pStyle w:val="a3"/>
      <w:rPr>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57483"/>
    <w:multiLevelType w:val="hybridMultilevel"/>
    <w:tmpl w:val="1D3246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D27B00"/>
    <w:multiLevelType w:val="multilevel"/>
    <w:tmpl w:val="EEF484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CF4047"/>
    <w:multiLevelType w:val="hybridMultilevel"/>
    <w:tmpl w:val="69AA3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A512439C"/>
    <w:lvl w:ilvl="0">
      <w:start w:val="1"/>
      <w:numFmt w:val="decimal"/>
      <w:pStyle w:val="references"/>
      <w:lvlText w:val="[%1]"/>
      <w:lvlJc w:val="left"/>
      <w:pPr>
        <w:tabs>
          <w:tab w:val="num" w:pos="360"/>
        </w:tabs>
        <w:ind w:left="360" w:hanging="360"/>
      </w:pPr>
      <w:rPr>
        <w:rFonts w:asciiTheme="minorBidi" w:hAnsiTheme="minorBidi" w:cstheme="minorBidi" w:hint="default"/>
        <w:b w:val="0"/>
        <w:bCs w:val="0"/>
        <w:i w:val="0"/>
        <w:iCs w:val="0"/>
        <w:sz w:val="20"/>
        <w:szCs w:val="20"/>
      </w:rPr>
    </w:lvl>
  </w:abstractNum>
  <w:abstractNum w:abstractNumId="4" w15:restartNumberingAfterBreak="0">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7A00C2"/>
    <w:multiLevelType w:val="hybridMultilevel"/>
    <w:tmpl w:val="ABC64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5"/>
  </w:num>
  <w:num w:numId="5">
    <w:abstractNumId w:val="2"/>
  </w:num>
  <w:num w:numId="6">
    <w:abstractNumId w:val="1"/>
  </w:num>
  <w:num w:numId="7">
    <w:abstractNumId w:val="3"/>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B4"/>
    <w:rsid w:val="00027E44"/>
    <w:rsid w:val="00034F31"/>
    <w:rsid w:val="00041D1F"/>
    <w:rsid w:val="00060B6F"/>
    <w:rsid w:val="000732A3"/>
    <w:rsid w:val="000952B4"/>
    <w:rsid w:val="00105280"/>
    <w:rsid w:val="001367E1"/>
    <w:rsid w:val="00153766"/>
    <w:rsid w:val="001821D6"/>
    <w:rsid w:val="00201BE3"/>
    <w:rsid w:val="00216FA2"/>
    <w:rsid w:val="00251628"/>
    <w:rsid w:val="0025293F"/>
    <w:rsid w:val="00254F6F"/>
    <w:rsid w:val="00263989"/>
    <w:rsid w:val="002A621D"/>
    <w:rsid w:val="002B6FC1"/>
    <w:rsid w:val="00300A61"/>
    <w:rsid w:val="00301F0E"/>
    <w:rsid w:val="00330467"/>
    <w:rsid w:val="00335403"/>
    <w:rsid w:val="00381182"/>
    <w:rsid w:val="003A0E3F"/>
    <w:rsid w:val="003B6B4D"/>
    <w:rsid w:val="0041263C"/>
    <w:rsid w:val="00440E3E"/>
    <w:rsid w:val="0044518B"/>
    <w:rsid w:val="00480991"/>
    <w:rsid w:val="00482E21"/>
    <w:rsid w:val="004A30DF"/>
    <w:rsid w:val="004C19C0"/>
    <w:rsid w:val="005540EF"/>
    <w:rsid w:val="005A6D72"/>
    <w:rsid w:val="005B4DB2"/>
    <w:rsid w:val="005C5523"/>
    <w:rsid w:val="005C7A90"/>
    <w:rsid w:val="005F21A5"/>
    <w:rsid w:val="0061739F"/>
    <w:rsid w:val="0065648A"/>
    <w:rsid w:val="0066324A"/>
    <w:rsid w:val="00672535"/>
    <w:rsid w:val="006E514A"/>
    <w:rsid w:val="006F77EA"/>
    <w:rsid w:val="007016C0"/>
    <w:rsid w:val="00705A98"/>
    <w:rsid w:val="00715727"/>
    <w:rsid w:val="00747CC9"/>
    <w:rsid w:val="00754875"/>
    <w:rsid w:val="00755B05"/>
    <w:rsid w:val="00792F1F"/>
    <w:rsid w:val="00796815"/>
    <w:rsid w:val="007C60BC"/>
    <w:rsid w:val="007F4A69"/>
    <w:rsid w:val="00821544"/>
    <w:rsid w:val="008251D8"/>
    <w:rsid w:val="008678F5"/>
    <w:rsid w:val="008B76D7"/>
    <w:rsid w:val="008C028A"/>
    <w:rsid w:val="00910D51"/>
    <w:rsid w:val="009242B8"/>
    <w:rsid w:val="009424FF"/>
    <w:rsid w:val="00970FCA"/>
    <w:rsid w:val="00A10DAB"/>
    <w:rsid w:val="00A1157E"/>
    <w:rsid w:val="00A72235"/>
    <w:rsid w:val="00A76A2D"/>
    <w:rsid w:val="00AA75FF"/>
    <w:rsid w:val="00AD1EB3"/>
    <w:rsid w:val="00B27FF6"/>
    <w:rsid w:val="00B57A91"/>
    <w:rsid w:val="00B86E35"/>
    <w:rsid w:val="00B87B02"/>
    <w:rsid w:val="00BA659E"/>
    <w:rsid w:val="00BB1162"/>
    <w:rsid w:val="00BF3B3A"/>
    <w:rsid w:val="00C17EFC"/>
    <w:rsid w:val="00C44175"/>
    <w:rsid w:val="00C523A3"/>
    <w:rsid w:val="00CA182A"/>
    <w:rsid w:val="00CB1419"/>
    <w:rsid w:val="00CD3537"/>
    <w:rsid w:val="00CE1F2D"/>
    <w:rsid w:val="00CF1342"/>
    <w:rsid w:val="00D242D6"/>
    <w:rsid w:val="00D26810"/>
    <w:rsid w:val="00D55618"/>
    <w:rsid w:val="00D76818"/>
    <w:rsid w:val="00DD5C10"/>
    <w:rsid w:val="00E02308"/>
    <w:rsid w:val="00E56390"/>
    <w:rsid w:val="00E751F3"/>
    <w:rsid w:val="00E84438"/>
    <w:rsid w:val="00EC16E5"/>
    <w:rsid w:val="00ED060B"/>
    <w:rsid w:val="00ED1135"/>
    <w:rsid w:val="00ED2369"/>
    <w:rsid w:val="00EF3919"/>
    <w:rsid w:val="00F00DAC"/>
    <w:rsid w:val="00F36C2A"/>
    <w:rsid w:val="00F41775"/>
    <w:rsid w:val="00F50C2E"/>
    <w:rsid w:val="00F751DB"/>
    <w:rsid w:val="00F75D63"/>
    <w:rsid w:val="00FB39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4ADCD"/>
  <w15:chartTrackingRefBased/>
  <w15:docId w15:val="{7D4C3CBA-B27C-4BC8-9108-C86951EC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3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2B4"/>
    <w:pPr>
      <w:tabs>
        <w:tab w:val="center" w:pos="4320"/>
        <w:tab w:val="right" w:pos="8640"/>
      </w:tabs>
      <w:spacing w:after="0" w:line="240" w:lineRule="auto"/>
    </w:pPr>
  </w:style>
  <w:style w:type="character" w:customStyle="1" w:styleId="Char">
    <w:name w:val="رأس الصفحة Char"/>
    <w:basedOn w:val="a0"/>
    <w:link w:val="a3"/>
    <w:uiPriority w:val="99"/>
    <w:rsid w:val="000952B4"/>
  </w:style>
  <w:style w:type="paragraph" w:styleId="a4">
    <w:name w:val="footer"/>
    <w:basedOn w:val="a"/>
    <w:link w:val="Char0"/>
    <w:uiPriority w:val="99"/>
    <w:unhideWhenUsed/>
    <w:rsid w:val="000952B4"/>
    <w:pPr>
      <w:tabs>
        <w:tab w:val="center" w:pos="4320"/>
        <w:tab w:val="right" w:pos="8640"/>
      </w:tabs>
      <w:spacing w:after="0" w:line="240" w:lineRule="auto"/>
    </w:pPr>
  </w:style>
  <w:style w:type="character" w:customStyle="1" w:styleId="Char0">
    <w:name w:val="تذييل الصفحة Char"/>
    <w:basedOn w:val="a0"/>
    <w:link w:val="a4"/>
    <w:uiPriority w:val="99"/>
    <w:rsid w:val="000952B4"/>
  </w:style>
  <w:style w:type="paragraph" w:customStyle="1" w:styleId="1">
    <w:name w:val="العنوان1"/>
    <w:basedOn w:val="a"/>
    <w:next w:val="a"/>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
    <w:name w:val="العنوان Char"/>
    <w:basedOn w:val="a0"/>
    <w:link w:val="a5"/>
    <w:uiPriority w:val="10"/>
    <w:rsid w:val="000952B4"/>
    <w:rPr>
      <w:rFonts w:ascii="Calibri Light" w:eastAsia="Times New Roman" w:hAnsi="Calibri Light" w:cs="Times New Roman"/>
      <w:spacing w:val="-10"/>
      <w:kern w:val="28"/>
      <w:sz w:val="56"/>
      <w:szCs w:val="56"/>
    </w:rPr>
  </w:style>
  <w:style w:type="character" w:styleId="Hyperlink">
    <w:name w:val="Hyperlink"/>
    <w:uiPriority w:val="99"/>
    <w:unhideWhenUsed/>
    <w:rsid w:val="000952B4"/>
    <w:rPr>
      <w:color w:val="0000FF"/>
      <w:u w:val="single"/>
    </w:rPr>
  </w:style>
  <w:style w:type="table" w:styleId="a6">
    <w:name w:val="Table Grid"/>
    <w:basedOn w:val="a1"/>
    <w:uiPriority w:val="39"/>
    <w:rsid w:val="0009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6"/>
    <w:uiPriority w:val="59"/>
    <w:rsid w:val="000952B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Char1"/>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0">
    <w:name w:val="العنوان Char1"/>
    <w:basedOn w:val="a0"/>
    <w:uiPriority w:val="10"/>
    <w:rsid w:val="000952B4"/>
    <w:rPr>
      <w:rFonts w:asciiTheme="majorHAnsi" w:eastAsiaTheme="majorEastAsia" w:hAnsiTheme="majorHAnsi" w:cstheme="majorBidi"/>
      <w:spacing w:val="-10"/>
      <w:kern w:val="28"/>
      <w:sz w:val="56"/>
      <w:szCs w:val="56"/>
    </w:rPr>
  </w:style>
  <w:style w:type="paragraph" w:customStyle="1" w:styleId="references">
    <w:name w:val="references"/>
    <w:rsid w:val="00263989"/>
    <w:pPr>
      <w:numPr>
        <w:numId w:val="3"/>
      </w:numPr>
      <w:spacing w:after="50" w:line="180" w:lineRule="exact"/>
      <w:jc w:val="both"/>
    </w:pPr>
    <w:rPr>
      <w:rFonts w:ascii="Times New Roman" w:eastAsia="MS Mincho" w:hAnsi="Times New Roman" w:cs="Times New Roman"/>
      <w:noProof/>
      <w:sz w:val="16"/>
      <w:szCs w:val="16"/>
    </w:rPr>
  </w:style>
  <w:style w:type="character" w:customStyle="1" w:styleId="UnresolvedMention">
    <w:name w:val="Unresolved Mention"/>
    <w:basedOn w:val="a0"/>
    <w:uiPriority w:val="99"/>
    <w:semiHidden/>
    <w:unhideWhenUsed/>
    <w:rsid w:val="000732A3"/>
    <w:rPr>
      <w:color w:val="605E5C"/>
      <w:shd w:val="clear" w:color="auto" w:fill="E1DFDD"/>
    </w:rPr>
  </w:style>
  <w:style w:type="paragraph" w:customStyle="1" w:styleId="MDPI14history">
    <w:name w:val="MDPI_1.4_history"/>
    <w:basedOn w:val="a"/>
    <w:next w:val="a"/>
    <w:qFormat/>
    <w:rsid w:val="00F50C2E"/>
    <w:pPr>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styleId="a7">
    <w:name w:val="List Paragraph"/>
    <w:basedOn w:val="a"/>
    <w:uiPriority w:val="34"/>
    <w:qFormat/>
    <w:rsid w:val="00C44175"/>
    <w:pPr>
      <w:ind w:left="720"/>
      <w:contextualSpacing/>
    </w:pPr>
  </w:style>
  <w:style w:type="character" w:styleId="a8">
    <w:name w:val="Strong"/>
    <w:basedOn w:val="a0"/>
    <w:uiPriority w:val="22"/>
    <w:qFormat/>
    <w:rsid w:val="008678F5"/>
    <w:rPr>
      <w:b/>
      <w:bCs/>
    </w:rPr>
  </w:style>
  <w:style w:type="paragraph" w:styleId="a9">
    <w:name w:val="Normal (Web)"/>
    <w:basedOn w:val="a"/>
    <w:uiPriority w:val="99"/>
    <w:semiHidden/>
    <w:unhideWhenUsed/>
    <w:rsid w:val="007016C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Char2"/>
    <w:semiHidden/>
    <w:unhideWhenUsed/>
    <w:rsid w:val="0066324A"/>
    <w:pPr>
      <w:tabs>
        <w:tab w:val="left" w:pos="288"/>
      </w:tabs>
      <w:spacing w:after="120" w:line="228" w:lineRule="auto"/>
      <w:ind w:firstLine="288"/>
      <w:jc w:val="both"/>
    </w:pPr>
    <w:rPr>
      <w:rFonts w:ascii="Times New Roman" w:eastAsia="SimSun" w:hAnsi="Times New Roman" w:cs="Times New Roman"/>
      <w:spacing w:val="-1"/>
      <w:sz w:val="20"/>
      <w:szCs w:val="20"/>
      <w:lang w:val="x-none" w:eastAsia="x-none"/>
    </w:rPr>
  </w:style>
  <w:style w:type="character" w:customStyle="1" w:styleId="Char2">
    <w:name w:val="نص أساسي Char"/>
    <w:basedOn w:val="a0"/>
    <w:link w:val="aa"/>
    <w:semiHidden/>
    <w:rsid w:val="0066324A"/>
    <w:rPr>
      <w:rFonts w:ascii="Times New Roman" w:eastAsia="SimSun" w:hAnsi="Times New Roman" w:cs="Times New Roman"/>
      <w:spacing w:val="-1"/>
      <w:sz w:val="20"/>
      <w:szCs w:val="20"/>
      <w:lang w:val="x-none" w:eastAsia="x-none"/>
    </w:rPr>
  </w:style>
  <w:style w:type="paragraph" w:customStyle="1" w:styleId="MDPI31text">
    <w:name w:val="MDPI_3.1_text"/>
    <w:qFormat/>
    <w:rsid w:val="0065648A"/>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65648A"/>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sz w:val="24"/>
      <w:lang w:eastAsia="de-DE" w:bidi="en-US"/>
    </w:rPr>
  </w:style>
  <w:style w:type="paragraph" w:customStyle="1" w:styleId="MDPI62backmatter">
    <w:name w:val="MDPI_6.2_back_matter"/>
    <w:qFormat/>
    <w:rsid w:val="0065648A"/>
    <w:pPr>
      <w:adjustRightInd w:val="0"/>
      <w:snapToGrid w:val="0"/>
      <w:spacing w:after="120" w:line="280" w:lineRule="atLeast"/>
      <w:ind w:left="2608"/>
      <w:jc w:val="both"/>
    </w:pPr>
    <w:rPr>
      <w:rFonts w:ascii="Palatino Linotype" w:eastAsia="Times New Roman" w:hAnsi="Palatino Linotype" w:cs="Times New Roman"/>
      <w:snapToGrid w:val="0"/>
      <w:color w:val="000000"/>
      <w:sz w:val="18"/>
      <w:szCs w:val="20"/>
      <w:lang w:bidi="en-US"/>
    </w:rPr>
  </w:style>
  <w:style w:type="paragraph" w:customStyle="1" w:styleId="IJEES21heading1">
    <w:name w:val="IJEES_2.1_heading1"/>
    <w:qFormat/>
    <w:rsid w:val="0065648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477772">
      <w:bodyDiv w:val="1"/>
      <w:marLeft w:val="0"/>
      <w:marRight w:val="0"/>
      <w:marTop w:val="0"/>
      <w:marBottom w:val="0"/>
      <w:divBdr>
        <w:top w:val="none" w:sz="0" w:space="0" w:color="auto"/>
        <w:left w:val="none" w:sz="0" w:space="0" w:color="auto"/>
        <w:bottom w:val="none" w:sz="0" w:space="0" w:color="auto"/>
        <w:right w:val="none" w:sz="0" w:space="0" w:color="auto"/>
      </w:divBdr>
    </w:div>
    <w:div w:id="715356846">
      <w:bodyDiv w:val="1"/>
      <w:marLeft w:val="0"/>
      <w:marRight w:val="0"/>
      <w:marTop w:val="0"/>
      <w:marBottom w:val="0"/>
      <w:divBdr>
        <w:top w:val="none" w:sz="0" w:space="0" w:color="auto"/>
        <w:left w:val="none" w:sz="0" w:space="0" w:color="auto"/>
        <w:bottom w:val="none" w:sz="0" w:space="0" w:color="auto"/>
        <w:right w:val="none" w:sz="0" w:space="0" w:color="auto"/>
      </w:divBdr>
    </w:div>
    <w:div w:id="76403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g.mdpi.org/data/contributor-role-instruction.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sa/4.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arxiv.org/abs/1312.6114" TargetMode="External"/><Relationship Id="rId4" Type="http://schemas.openxmlformats.org/officeDocument/2006/relationships/webSettings" Target="webSettings.xml"/><Relationship Id="rId9" Type="http://schemas.openxmlformats.org/officeDocument/2006/relationships/hyperlink" Target="https://codeocean.com/capsule/4989235/tre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2492</Words>
  <Characters>14211</Characters>
  <Application>Microsoft Office Word</Application>
  <DocSecurity>0</DocSecurity>
  <Lines>118</Lines>
  <Paragraphs>33</Paragraphs>
  <ScaleCrop>false</ScaleCrop>
  <HeadingPairs>
    <vt:vector size="6" baseType="variant">
      <vt:variant>
        <vt:lpstr>Title</vt:lpstr>
      </vt:variant>
      <vt:variant>
        <vt:i4>1</vt:i4>
      </vt:variant>
      <vt:variant>
        <vt:lpstr>Headings</vt:lpstr>
      </vt:variant>
      <vt:variant>
        <vt:i4>7</vt:i4>
      </vt:variant>
      <vt:variant>
        <vt:lpstr>العنوان</vt:lpstr>
      </vt:variant>
      <vt:variant>
        <vt:i4>1</vt:i4>
      </vt:variant>
    </vt:vector>
  </HeadingPairs>
  <TitlesOfParts>
    <vt:vector size="9" baseType="lpstr">
      <vt:lpstr>The North African Journal of Scientific Publishing (NAJSP)</vt:lpstr>
      <vt:lpstr>Introduction</vt:lpstr>
      <vt:lpstr>Material and Methods</vt:lpstr>
      <vt:lpstr>Results and Discussion</vt:lpstr>
      <vt:lpstr>Conclusion</vt:lpstr>
      <vt:lpstr>References </vt:lpstr>
      <vt:lpstr>/Open Access This article is licensed under a Creative Commons Attribution 4.0 I</vt:lpstr>
      <vt:lpstr>© The Author(s) 2025</vt:lpstr>
      <vt:lpstr>The North African Journal of Scientific Publishing (NAJSP)</vt:lpstr>
    </vt:vector>
  </TitlesOfParts>
  <Company>African Journal of Advanced Studies in Humanities and Social Sciences (AJASHSS)</Company>
  <LinksUpToDate>false</LinksUpToDate>
  <CharactersWithSpaces>16670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 African Journal of Scientific Publishing (NAJSP)</dc:title>
  <dc:subject/>
  <dc:creator>Abdussalam</dc:creator>
  <cp:keywords/>
  <dc:description/>
  <cp:lastModifiedBy>hp</cp:lastModifiedBy>
  <cp:revision>12</cp:revision>
  <cp:lastPrinted>2026-01-18T20:23:00Z</cp:lastPrinted>
  <dcterms:created xsi:type="dcterms:W3CDTF">2026-01-18T20:23:00Z</dcterms:created>
  <dcterms:modified xsi:type="dcterms:W3CDTF">2026-01-25T20:37:00Z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d5b821193e266adef5cb26049d887a9233fe9dc5d7ffbb8e275400df00b65713</vt:lpwstr>
  </property>
</Properties>
</file>